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F65" w:rsidRDefault="00234F65" w:rsidP="005B6416">
      <w:pPr>
        <w:pStyle w:val="01Note"/>
        <w:spacing w:before="0"/>
        <w:ind w:left="0"/>
        <w:jc w:val="center"/>
        <w:rPr>
          <w:noProof/>
          <w:sz w:val="28"/>
        </w:rPr>
      </w:pPr>
      <w:r>
        <w:rPr>
          <w:noProof/>
          <w:sz w:val="28"/>
        </w:rPr>
        <w:t xml:space="preserve">Contribution du Conseil de la CNSA </w:t>
      </w:r>
    </w:p>
    <w:p w:rsidR="00234F65" w:rsidRDefault="00234F65" w:rsidP="005B6416">
      <w:pPr>
        <w:pStyle w:val="01Note"/>
        <w:spacing w:before="0"/>
        <w:ind w:left="0"/>
        <w:jc w:val="center"/>
        <w:rPr>
          <w:noProof/>
          <w:sz w:val="28"/>
        </w:rPr>
      </w:pPr>
      <w:r>
        <w:rPr>
          <w:noProof/>
          <w:sz w:val="28"/>
        </w:rPr>
        <w:t>à la réflexion sur le modèle français de la fin de vie</w:t>
      </w:r>
    </w:p>
    <w:p w:rsidR="00234F65" w:rsidRDefault="00234F65" w:rsidP="005B6416">
      <w:pPr>
        <w:pStyle w:val="01Note"/>
        <w:spacing w:before="0"/>
        <w:ind w:left="0"/>
        <w:jc w:val="center"/>
        <w:rPr>
          <w:noProof/>
          <w:sz w:val="28"/>
        </w:rPr>
      </w:pPr>
    </w:p>
    <w:p w:rsidR="00DA4050" w:rsidRDefault="00DA4050" w:rsidP="005B6416">
      <w:pPr>
        <w:pStyle w:val="01Note"/>
        <w:spacing w:before="0"/>
        <w:ind w:left="0"/>
        <w:jc w:val="center"/>
        <w:rPr>
          <w:noProof/>
          <w:sz w:val="28"/>
        </w:rPr>
      </w:pPr>
      <w:r w:rsidRPr="005B6416">
        <w:rPr>
          <w:noProof/>
          <w:sz w:val="28"/>
        </w:rPr>
        <w:t>Synthèse des propositions</w:t>
      </w:r>
    </w:p>
    <w:p w:rsidR="009E5CDC" w:rsidRPr="009E5CDC" w:rsidRDefault="009E5CDC" w:rsidP="005B6416">
      <w:pPr>
        <w:pStyle w:val="01Note"/>
        <w:spacing w:before="0"/>
        <w:ind w:left="0"/>
        <w:jc w:val="center"/>
        <w:rPr>
          <w:noProof/>
          <w:sz w:val="18"/>
        </w:rPr>
      </w:pPr>
    </w:p>
    <w:p w:rsidR="00AA376A" w:rsidRPr="004652C1" w:rsidRDefault="00AA376A" w:rsidP="00AA376A">
      <w:pPr>
        <w:pStyle w:val="Paragraphedeliste"/>
        <w:numPr>
          <w:ilvl w:val="0"/>
          <w:numId w:val="19"/>
        </w:numPr>
        <w:jc w:val="both"/>
        <w:rPr>
          <w:rFonts w:ascii="Arial" w:hAnsi="Arial" w:cs="Arial"/>
          <w:b/>
        </w:rPr>
      </w:pPr>
      <w:r w:rsidRPr="004652C1">
        <w:rPr>
          <w:rFonts w:ascii="Arial" w:hAnsi="Arial" w:cs="Arial"/>
          <w:b/>
        </w:rPr>
        <w:t>Garantir la présence de professionnels en nombre suffisant, mieux coordonnés et mieux formés à l’accompagnement de la fin de vie</w:t>
      </w:r>
    </w:p>
    <w:p w:rsidR="00490725" w:rsidRPr="004652C1" w:rsidRDefault="00490725" w:rsidP="00490725">
      <w:pPr>
        <w:pStyle w:val="Paragraphedeliste"/>
        <w:jc w:val="both"/>
        <w:rPr>
          <w:rFonts w:ascii="Arial" w:hAnsi="Arial" w:cs="Arial"/>
          <w:b/>
          <w:i/>
        </w:rPr>
      </w:pPr>
    </w:p>
    <w:p w:rsidR="00AA376A" w:rsidRPr="004652C1" w:rsidRDefault="00AA376A" w:rsidP="00AA376A">
      <w:pPr>
        <w:pStyle w:val="Paragraphedeliste"/>
        <w:numPr>
          <w:ilvl w:val="0"/>
          <w:numId w:val="21"/>
        </w:numPr>
        <w:jc w:val="both"/>
        <w:rPr>
          <w:rFonts w:ascii="Arial" w:hAnsi="Arial" w:cs="Arial"/>
          <w:sz w:val="20"/>
          <w:szCs w:val="20"/>
        </w:rPr>
      </w:pPr>
      <w:r w:rsidRPr="004652C1">
        <w:rPr>
          <w:rFonts w:ascii="Arial" w:hAnsi="Arial" w:cs="Arial"/>
          <w:sz w:val="20"/>
          <w:szCs w:val="20"/>
        </w:rPr>
        <w:t xml:space="preserve">Revoir la trajectoire d’augmentation du nombre de personnels accompagnant les personnes âgées et en situation de handicap </w:t>
      </w:r>
      <w:r w:rsidR="00C12547" w:rsidRPr="004652C1">
        <w:rPr>
          <w:rFonts w:ascii="Arial" w:hAnsi="Arial" w:cs="Arial"/>
          <w:sz w:val="20"/>
          <w:szCs w:val="20"/>
        </w:rPr>
        <w:t xml:space="preserve">prévue dans la loi de financement de la sécurité sociale </w:t>
      </w:r>
      <w:r w:rsidRPr="004652C1">
        <w:rPr>
          <w:rFonts w:ascii="Arial" w:hAnsi="Arial" w:cs="Arial"/>
          <w:sz w:val="20"/>
          <w:szCs w:val="20"/>
        </w:rPr>
        <w:t xml:space="preserve">pour prendre en compte </w:t>
      </w:r>
      <w:r w:rsidR="005B01B6" w:rsidRPr="004652C1">
        <w:rPr>
          <w:rFonts w:ascii="Arial" w:hAnsi="Arial" w:cs="Arial"/>
          <w:sz w:val="20"/>
          <w:szCs w:val="20"/>
        </w:rPr>
        <w:t>l’ensemble d</w:t>
      </w:r>
      <w:r w:rsidRPr="004652C1">
        <w:rPr>
          <w:rFonts w:ascii="Arial" w:hAnsi="Arial" w:cs="Arial"/>
          <w:sz w:val="20"/>
          <w:szCs w:val="20"/>
        </w:rPr>
        <w:t xml:space="preserve">es besoins </w:t>
      </w:r>
      <w:r w:rsidR="005B01B6" w:rsidRPr="004652C1">
        <w:rPr>
          <w:rFonts w:ascii="Arial" w:hAnsi="Arial" w:cs="Arial"/>
          <w:sz w:val="20"/>
          <w:szCs w:val="20"/>
        </w:rPr>
        <w:t xml:space="preserve">et objectifs d’amélioration de la qualité </w:t>
      </w:r>
      <w:r w:rsidRPr="004652C1">
        <w:rPr>
          <w:rFonts w:ascii="Arial" w:hAnsi="Arial" w:cs="Arial"/>
          <w:sz w:val="20"/>
          <w:szCs w:val="20"/>
        </w:rPr>
        <w:t xml:space="preserve">identifiés </w:t>
      </w:r>
      <w:r w:rsidR="005B01B6" w:rsidRPr="004652C1">
        <w:rPr>
          <w:rFonts w:ascii="Arial" w:hAnsi="Arial" w:cs="Arial"/>
          <w:sz w:val="20"/>
          <w:szCs w:val="20"/>
        </w:rPr>
        <w:t>dans le cadre du</w:t>
      </w:r>
      <w:r w:rsidR="00C12547" w:rsidRPr="004652C1">
        <w:rPr>
          <w:rFonts w:ascii="Arial" w:hAnsi="Arial" w:cs="Arial"/>
          <w:sz w:val="20"/>
          <w:szCs w:val="20"/>
        </w:rPr>
        <w:t xml:space="preserve"> modèle français de la fin de vie qui sera défini par la loi</w:t>
      </w:r>
      <w:r w:rsidRPr="004652C1">
        <w:rPr>
          <w:rFonts w:ascii="Arial" w:hAnsi="Arial" w:cs="Arial"/>
          <w:sz w:val="20"/>
          <w:szCs w:val="20"/>
        </w:rPr>
        <w:t>.</w:t>
      </w:r>
      <w:r w:rsidR="003D08C2" w:rsidRPr="004652C1">
        <w:rPr>
          <w:rFonts w:ascii="Arial" w:hAnsi="Arial" w:cs="Arial"/>
          <w:sz w:val="20"/>
          <w:szCs w:val="20"/>
        </w:rPr>
        <w:t xml:space="preserve"> </w:t>
      </w:r>
    </w:p>
    <w:p w:rsidR="00E3076F" w:rsidRPr="004652C1" w:rsidRDefault="00E3076F" w:rsidP="00E3076F">
      <w:pPr>
        <w:pStyle w:val="Paragraphedeliste"/>
        <w:jc w:val="both"/>
        <w:rPr>
          <w:rFonts w:ascii="Arial" w:hAnsi="Arial" w:cs="Arial"/>
          <w:sz w:val="20"/>
          <w:szCs w:val="20"/>
        </w:rPr>
      </w:pPr>
    </w:p>
    <w:p w:rsidR="00E3076F" w:rsidRPr="004652C1" w:rsidRDefault="00E3076F" w:rsidP="00AA376A">
      <w:pPr>
        <w:pStyle w:val="Paragraphedeliste"/>
        <w:numPr>
          <w:ilvl w:val="0"/>
          <w:numId w:val="21"/>
        </w:numPr>
        <w:jc w:val="both"/>
        <w:rPr>
          <w:rFonts w:ascii="Arial" w:hAnsi="Arial" w:cs="Arial"/>
          <w:sz w:val="20"/>
          <w:szCs w:val="20"/>
        </w:rPr>
      </w:pPr>
      <w:bookmarkStart w:id="0" w:name="_Hlk139614255"/>
      <w:r w:rsidRPr="004652C1">
        <w:rPr>
          <w:rFonts w:ascii="Arial" w:hAnsi="Arial" w:cs="Arial"/>
          <w:sz w:val="20"/>
          <w:szCs w:val="20"/>
        </w:rPr>
        <w:t xml:space="preserve">Renforcer plus </w:t>
      </w:r>
      <w:r w:rsidR="00116223" w:rsidRPr="004652C1">
        <w:rPr>
          <w:rFonts w:ascii="Arial" w:hAnsi="Arial" w:cs="Arial"/>
          <w:sz w:val="20"/>
          <w:szCs w:val="20"/>
        </w:rPr>
        <w:t xml:space="preserve">spécifiquement l’offre de soins palliatifs en établissement et à domicile sur l’ensemble du territoire (notamment le nombre de places d’hospitalisation à domicile – HAD et d’équipes mobiles de soins palliatifs - EMSP). </w:t>
      </w:r>
    </w:p>
    <w:bookmarkEnd w:id="0"/>
    <w:p w:rsidR="00FE0EB2" w:rsidRPr="004652C1" w:rsidRDefault="00FE0EB2" w:rsidP="00FE0EB2">
      <w:pPr>
        <w:pStyle w:val="Paragraphedeliste"/>
        <w:jc w:val="both"/>
        <w:rPr>
          <w:rFonts w:ascii="Arial" w:hAnsi="Arial" w:cs="Arial"/>
          <w:sz w:val="20"/>
          <w:szCs w:val="20"/>
        </w:rPr>
      </w:pPr>
    </w:p>
    <w:p w:rsidR="009B740B" w:rsidRPr="004652C1" w:rsidRDefault="00FE0EB2" w:rsidP="009B740B">
      <w:pPr>
        <w:pStyle w:val="Paragraphedeliste"/>
        <w:numPr>
          <w:ilvl w:val="0"/>
          <w:numId w:val="21"/>
        </w:numPr>
        <w:jc w:val="both"/>
        <w:rPr>
          <w:rFonts w:ascii="Arial" w:hAnsi="Arial" w:cs="Arial"/>
          <w:sz w:val="20"/>
          <w:szCs w:val="20"/>
        </w:rPr>
      </w:pPr>
      <w:r w:rsidRPr="004652C1">
        <w:rPr>
          <w:rFonts w:ascii="Arial" w:hAnsi="Arial" w:cs="Arial"/>
          <w:sz w:val="20"/>
          <w:szCs w:val="20"/>
        </w:rPr>
        <w:t>Renforcer les plans d’aide APA et PCH ou créer de nouvelles prestations pour permettre aux services à domicile d’intervenir auprès des familles après le décès des personnes.</w:t>
      </w:r>
    </w:p>
    <w:p w:rsidR="009B740B" w:rsidRPr="004652C1" w:rsidRDefault="009B740B" w:rsidP="009B740B">
      <w:pPr>
        <w:pStyle w:val="Paragraphedeliste"/>
        <w:rPr>
          <w:rFonts w:ascii="Arial" w:hAnsi="Arial" w:cs="Arial"/>
          <w:sz w:val="20"/>
          <w:szCs w:val="20"/>
        </w:rPr>
      </w:pPr>
    </w:p>
    <w:p w:rsidR="00C67A9D" w:rsidRPr="004652C1" w:rsidRDefault="009B740B" w:rsidP="009B740B">
      <w:pPr>
        <w:pStyle w:val="Paragraphedeliste"/>
        <w:numPr>
          <w:ilvl w:val="0"/>
          <w:numId w:val="21"/>
        </w:numPr>
        <w:jc w:val="both"/>
        <w:rPr>
          <w:rFonts w:ascii="Arial" w:hAnsi="Arial" w:cs="Arial"/>
          <w:sz w:val="20"/>
          <w:szCs w:val="20"/>
        </w:rPr>
      </w:pPr>
      <w:r w:rsidRPr="004652C1">
        <w:rPr>
          <w:rFonts w:ascii="Arial" w:hAnsi="Arial" w:cs="Arial"/>
          <w:sz w:val="20"/>
          <w:szCs w:val="20"/>
        </w:rPr>
        <w:t>Intégrer davantage les problématiques d’accompagnement de la fin de vie à la mission de Centre de ressources territorial pour les personnes âgées assurée par certains EHPAD et services à domicile. </w:t>
      </w:r>
    </w:p>
    <w:p w:rsidR="009B740B" w:rsidRPr="004652C1" w:rsidRDefault="009B740B" w:rsidP="009B740B">
      <w:pPr>
        <w:pStyle w:val="Paragraphedeliste"/>
        <w:jc w:val="both"/>
        <w:rPr>
          <w:rFonts w:ascii="Arial" w:hAnsi="Arial" w:cs="Arial"/>
          <w:sz w:val="20"/>
          <w:szCs w:val="20"/>
        </w:rPr>
      </w:pPr>
    </w:p>
    <w:p w:rsidR="00AA376A" w:rsidRPr="004652C1" w:rsidRDefault="00490725" w:rsidP="00C12547">
      <w:pPr>
        <w:pStyle w:val="Paragraphedeliste"/>
        <w:numPr>
          <w:ilvl w:val="0"/>
          <w:numId w:val="21"/>
        </w:numPr>
        <w:jc w:val="both"/>
        <w:rPr>
          <w:rFonts w:ascii="Arial" w:hAnsi="Arial" w:cs="Arial"/>
          <w:sz w:val="20"/>
          <w:szCs w:val="20"/>
        </w:rPr>
      </w:pPr>
      <w:r w:rsidRPr="004652C1">
        <w:rPr>
          <w:rFonts w:ascii="Arial" w:hAnsi="Arial" w:cs="Arial"/>
          <w:sz w:val="20"/>
          <w:szCs w:val="20"/>
        </w:rPr>
        <w:t>F</w:t>
      </w:r>
      <w:r w:rsidR="00AA376A" w:rsidRPr="004652C1">
        <w:rPr>
          <w:rFonts w:ascii="Arial" w:hAnsi="Arial" w:cs="Arial"/>
          <w:sz w:val="20"/>
          <w:szCs w:val="20"/>
        </w:rPr>
        <w:t xml:space="preserve">ormer </w:t>
      </w:r>
      <w:r w:rsidR="00C12547" w:rsidRPr="004652C1">
        <w:rPr>
          <w:rFonts w:ascii="Arial" w:hAnsi="Arial" w:cs="Arial"/>
          <w:sz w:val="20"/>
          <w:szCs w:val="20"/>
        </w:rPr>
        <w:t xml:space="preserve">l’ensemble des professionnels intervenant auprès des personnes âgées et en situation de handicap </w:t>
      </w:r>
      <w:r w:rsidR="00AA376A" w:rsidRPr="004652C1">
        <w:rPr>
          <w:rFonts w:ascii="Arial" w:hAnsi="Arial" w:cs="Arial"/>
          <w:sz w:val="20"/>
          <w:szCs w:val="20"/>
        </w:rPr>
        <w:t>à l’accompagnement de la fin de vie</w:t>
      </w:r>
      <w:r w:rsidR="00C12547" w:rsidRPr="004652C1">
        <w:rPr>
          <w:rFonts w:ascii="Arial" w:hAnsi="Arial" w:cs="Arial"/>
          <w:sz w:val="20"/>
          <w:szCs w:val="20"/>
        </w:rPr>
        <w:t>,</w:t>
      </w:r>
      <w:r w:rsidR="00AA376A" w:rsidRPr="004652C1">
        <w:rPr>
          <w:rFonts w:ascii="Arial" w:hAnsi="Arial" w:cs="Arial"/>
          <w:sz w:val="20"/>
          <w:szCs w:val="20"/>
        </w:rPr>
        <w:t xml:space="preserve"> </w:t>
      </w:r>
      <w:r w:rsidRPr="004652C1">
        <w:rPr>
          <w:rFonts w:ascii="Arial" w:hAnsi="Arial" w:cs="Arial"/>
          <w:sz w:val="20"/>
          <w:szCs w:val="20"/>
        </w:rPr>
        <w:t>en intégrant dans la formation des perspectives de sciences humaines et sociales</w:t>
      </w:r>
      <w:r w:rsidR="00C12547" w:rsidRPr="004652C1">
        <w:rPr>
          <w:rFonts w:ascii="Arial" w:hAnsi="Arial" w:cs="Arial"/>
          <w:sz w:val="20"/>
          <w:szCs w:val="20"/>
        </w:rPr>
        <w:t>, et a</w:t>
      </w:r>
      <w:r w:rsidRPr="004652C1">
        <w:rPr>
          <w:rFonts w:ascii="Arial" w:hAnsi="Arial" w:cs="Arial"/>
          <w:sz w:val="20"/>
          <w:szCs w:val="20"/>
        </w:rPr>
        <w:t xml:space="preserve">llouer de nouveaux fonds à la CNSA pour renforcer ses missions d’appui à la formation des professionnels sur </w:t>
      </w:r>
      <w:r w:rsidR="00C12547" w:rsidRPr="004652C1">
        <w:rPr>
          <w:rFonts w:ascii="Arial" w:hAnsi="Arial" w:cs="Arial"/>
          <w:sz w:val="20"/>
          <w:szCs w:val="20"/>
        </w:rPr>
        <w:t>le sujet de l’accompagnement de la fin de vie.</w:t>
      </w:r>
    </w:p>
    <w:p w:rsidR="00AA376A" w:rsidRPr="004652C1" w:rsidRDefault="00AA376A" w:rsidP="00490725">
      <w:pPr>
        <w:pStyle w:val="Paragraphedeliste"/>
        <w:jc w:val="both"/>
        <w:rPr>
          <w:rFonts w:ascii="Arial" w:hAnsi="Arial" w:cs="Arial"/>
          <w:sz w:val="20"/>
          <w:szCs w:val="20"/>
        </w:rPr>
      </w:pPr>
    </w:p>
    <w:p w:rsidR="00AA376A" w:rsidRPr="004652C1" w:rsidRDefault="00BD4B9A" w:rsidP="00490725">
      <w:pPr>
        <w:pStyle w:val="Paragraphedeliste"/>
        <w:numPr>
          <w:ilvl w:val="0"/>
          <w:numId w:val="21"/>
        </w:numPr>
        <w:jc w:val="both"/>
        <w:rPr>
          <w:rFonts w:ascii="Arial" w:hAnsi="Arial" w:cs="Arial"/>
          <w:sz w:val="20"/>
          <w:szCs w:val="20"/>
        </w:rPr>
      </w:pPr>
      <w:r w:rsidRPr="004652C1">
        <w:rPr>
          <w:rFonts w:ascii="Arial" w:hAnsi="Arial" w:cs="Arial"/>
          <w:sz w:val="20"/>
          <w:szCs w:val="20"/>
        </w:rPr>
        <w:t>A</w:t>
      </w:r>
      <w:r w:rsidR="00486677" w:rsidRPr="004652C1">
        <w:rPr>
          <w:rFonts w:ascii="Arial" w:hAnsi="Arial" w:cs="Arial"/>
          <w:sz w:val="20"/>
          <w:szCs w:val="20"/>
        </w:rPr>
        <w:t>ssurer</w:t>
      </w:r>
      <w:r w:rsidRPr="004652C1">
        <w:rPr>
          <w:rFonts w:ascii="Arial" w:hAnsi="Arial" w:cs="Arial"/>
          <w:sz w:val="20"/>
          <w:szCs w:val="20"/>
        </w:rPr>
        <w:t xml:space="preserve"> la</w:t>
      </w:r>
      <w:r w:rsidR="00AA376A" w:rsidRPr="004652C1">
        <w:rPr>
          <w:rFonts w:ascii="Arial" w:hAnsi="Arial" w:cs="Arial"/>
          <w:sz w:val="20"/>
          <w:szCs w:val="20"/>
        </w:rPr>
        <w:t xml:space="preserve"> coord</w:t>
      </w:r>
      <w:r w:rsidRPr="004652C1">
        <w:rPr>
          <w:rFonts w:ascii="Arial" w:hAnsi="Arial" w:cs="Arial"/>
          <w:sz w:val="20"/>
          <w:szCs w:val="20"/>
        </w:rPr>
        <w:t>ination</w:t>
      </w:r>
      <w:r w:rsidR="00AA376A" w:rsidRPr="004652C1">
        <w:rPr>
          <w:rFonts w:ascii="Arial" w:hAnsi="Arial" w:cs="Arial"/>
          <w:sz w:val="20"/>
          <w:szCs w:val="20"/>
        </w:rPr>
        <w:t xml:space="preserve"> </w:t>
      </w:r>
      <w:r w:rsidRPr="004652C1">
        <w:rPr>
          <w:rFonts w:ascii="Arial" w:hAnsi="Arial" w:cs="Arial"/>
          <w:sz w:val="20"/>
          <w:szCs w:val="20"/>
        </w:rPr>
        <w:t>d</w:t>
      </w:r>
      <w:r w:rsidR="00AA376A" w:rsidRPr="004652C1">
        <w:rPr>
          <w:rFonts w:ascii="Arial" w:hAnsi="Arial" w:cs="Arial"/>
          <w:sz w:val="20"/>
          <w:szCs w:val="20"/>
        </w:rPr>
        <w:t xml:space="preserve">es </w:t>
      </w:r>
      <w:r w:rsidR="005B01B6" w:rsidRPr="004652C1">
        <w:rPr>
          <w:rFonts w:ascii="Arial" w:hAnsi="Arial" w:cs="Arial"/>
          <w:sz w:val="20"/>
          <w:szCs w:val="20"/>
        </w:rPr>
        <w:t>professionnels</w:t>
      </w:r>
      <w:r w:rsidR="00AA376A" w:rsidRPr="004652C1">
        <w:rPr>
          <w:rFonts w:ascii="Arial" w:hAnsi="Arial" w:cs="Arial"/>
          <w:sz w:val="20"/>
          <w:szCs w:val="20"/>
        </w:rPr>
        <w:t xml:space="preserve"> des secteurs sanitaire et médico-social</w:t>
      </w:r>
      <w:r w:rsidR="00490725" w:rsidRPr="004652C1">
        <w:rPr>
          <w:rFonts w:ascii="Arial" w:hAnsi="Arial" w:cs="Arial"/>
          <w:sz w:val="20"/>
          <w:szCs w:val="20"/>
        </w:rPr>
        <w:t xml:space="preserve"> </w:t>
      </w:r>
      <w:r w:rsidR="00FE0EB2" w:rsidRPr="004652C1">
        <w:rPr>
          <w:rFonts w:ascii="Arial" w:hAnsi="Arial" w:cs="Arial"/>
          <w:sz w:val="20"/>
          <w:szCs w:val="20"/>
        </w:rPr>
        <w:t xml:space="preserve">pour accompagner les fins de vie </w:t>
      </w:r>
      <w:r w:rsidR="00490725" w:rsidRPr="004652C1">
        <w:rPr>
          <w:rFonts w:ascii="Arial" w:hAnsi="Arial" w:cs="Arial"/>
          <w:sz w:val="20"/>
          <w:szCs w:val="20"/>
        </w:rPr>
        <w:t>et favoriser les délégations de tâches en direction notamment des infirmiers en pratique avancée</w:t>
      </w:r>
      <w:r w:rsidRPr="004652C1">
        <w:rPr>
          <w:rFonts w:ascii="Arial" w:hAnsi="Arial" w:cs="Arial"/>
          <w:sz w:val="20"/>
          <w:szCs w:val="20"/>
        </w:rPr>
        <w:t xml:space="preserve"> </w:t>
      </w:r>
      <w:r w:rsidR="00490725" w:rsidRPr="004652C1">
        <w:rPr>
          <w:rFonts w:ascii="Arial" w:hAnsi="Arial" w:cs="Arial"/>
          <w:sz w:val="20"/>
          <w:szCs w:val="20"/>
        </w:rPr>
        <w:t xml:space="preserve">(IPA) mais également des aides-soignants et des professionnels des </w:t>
      </w:r>
      <w:r w:rsidRPr="004652C1">
        <w:rPr>
          <w:rFonts w:ascii="Arial" w:hAnsi="Arial" w:cs="Arial"/>
          <w:sz w:val="20"/>
          <w:szCs w:val="20"/>
        </w:rPr>
        <w:t>Services Autonomie à Domicile (SAD)</w:t>
      </w:r>
      <w:r w:rsidR="00490725" w:rsidRPr="004652C1">
        <w:rPr>
          <w:rFonts w:ascii="Arial" w:hAnsi="Arial" w:cs="Arial"/>
          <w:sz w:val="20"/>
          <w:szCs w:val="20"/>
        </w:rPr>
        <w:t>.</w:t>
      </w:r>
    </w:p>
    <w:p w:rsidR="00AA376A" w:rsidRPr="004652C1" w:rsidRDefault="00AA376A" w:rsidP="00AA376A">
      <w:pPr>
        <w:pStyle w:val="Paragraphedeliste"/>
        <w:jc w:val="both"/>
        <w:rPr>
          <w:rFonts w:ascii="Arial" w:hAnsi="Arial" w:cs="Arial"/>
          <w:b/>
          <w:i/>
        </w:rPr>
      </w:pPr>
    </w:p>
    <w:p w:rsidR="00AA376A" w:rsidRPr="004652C1" w:rsidRDefault="00AA376A" w:rsidP="00AA376A">
      <w:pPr>
        <w:pStyle w:val="Paragraphedeliste"/>
        <w:numPr>
          <w:ilvl w:val="0"/>
          <w:numId w:val="19"/>
        </w:numPr>
        <w:jc w:val="both"/>
        <w:rPr>
          <w:rFonts w:ascii="Arial" w:hAnsi="Arial" w:cs="Arial"/>
          <w:b/>
        </w:rPr>
      </w:pPr>
      <w:r w:rsidRPr="004652C1">
        <w:rPr>
          <w:rFonts w:ascii="Arial" w:hAnsi="Arial" w:cs="Arial"/>
          <w:b/>
        </w:rPr>
        <w:t>Garantir l’effectivité de la participation des personnes aux choix concernant leur fin de vie et la présence des proches</w:t>
      </w:r>
    </w:p>
    <w:p w:rsidR="00AA376A" w:rsidRPr="004652C1" w:rsidRDefault="00AA376A" w:rsidP="00AA376A">
      <w:pPr>
        <w:pStyle w:val="Paragraphedeliste"/>
        <w:rPr>
          <w:rFonts w:ascii="Arial" w:hAnsi="Arial" w:cs="Arial"/>
          <w:b/>
          <w:i/>
        </w:rPr>
      </w:pPr>
    </w:p>
    <w:p w:rsidR="00FE0EB2" w:rsidRPr="004652C1" w:rsidRDefault="00BA1BF1" w:rsidP="00705F50">
      <w:pPr>
        <w:pStyle w:val="Paragraphedeliste"/>
        <w:numPr>
          <w:ilvl w:val="0"/>
          <w:numId w:val="21"/>
        </w:numPr>
        <w:jc w:val="both"/>
        <w:rPr>
          <w:rFonts w:ascii="Arial" w:hAnsi="Arial" w:cs="Arial"/>
          <w:sz w:val="20"/>
          <w:szCs w:val="20"/>
        </w:rPr>
      </w:pPr>
      <w:r w:rsidRPr="004652C1">
        <w:rPr>
          <w:rFonts w:ascii="Arial" w:hAnsi="Arial" w:cs="Arial"/>
          <w:sz w:val="20"/>
          <w:szCs w:val="20"/>
        </w:rPr>
        <w:t>Réaffirmer le droit d</w:t>
      </w:r>
      <w:r w:rsidR="00F02EDE" w:rsidRPr="004652C1">
        <w:rPr>
          <w:rFonts w:ascii="Arial" w:hAnsi="Arial" w:cs="Arial"/>
          <w:sz w:val="20"/>
          <w:szCs w:val="20"/>
        </w:rPr>
        <w:t>e la</w:t>
      </w:r>
      <w:r w:rsidRPr="004652C1">
        <w:rPr>
          <w:rFonts w:ascii="Arial" w:hAnsi="Arial" w:cs="Arial"/>
          <w:sz w:val="20"/>
          <w:szCs w:val="20"/>
        </w:rPr>
        <w:t xml:space="preserve"> personne à participer aux</w:t>
      </w:r>
      <w:r w:rsidR="00C44D7D" w:rsidRPr="004652C1">
        <w:rPr>
          <w:rFonts w:ascii="Arial" w:hAnsi="Arial" w:cs="Arial"/>
          <w:sz w:val="20"/>
          <w:szCs w:val="20"/>
        </w:rPr>
        <w:t xml:space="preserve"> </w:t>
      </w:r>
      <w:r w:rsidRPr="004652C1">
        <w:rPr>
          <w:rFonts w:ascii="Arial" w:hAnsi="Arial" w:cs="Arial"/>
          <w:sz w:val="20"/>
          <w:szCs w:val="20"/>
        </w:rPr>
        <w:t>choix</w:t>
      </w:r>
      <w:r w:rsidR="00C44D7D" w:rsidRPr="004652C1">
        <w:rPr>
          <w:rFonts w:ascii="Arial" w:hAnsi="Arial" w:cs="Arial"/>
          <w:sz w:val="20"/>
          <w:szCs w:val="20"/>
        </w:rPr>
        <w:t xml:space="preserve"> qui la concerne</w:t>
      </w:r>
      <w:r w:rsidR="00F02EDE" w:rsidRPr="004652C1">
        <w:rPr>
          <w:rFonts w:ascii="Arial" w:hAnsi="Arial" w:cs="Arial"/>
          <w:sz w:val="20"/>
          <w:szCs w:val="20"/>
        </w:rPr>
        <w:t>nt</w:t>
      </w:r>
      <w:r w:rsidR="00C44D7D" w:rsidRPr="004652C1">
        <w:rPr>
          <w:rFonts w:ascii="Arial" w:hAnsi="Arial" w:cs="Arial"/>
          <w:sz w:val="20"/>
          <w:szCs w:val="20"/>
        </w:rPr>
        <w:t xml:space="preserve"> et </w:t>
      </w:r>
      <w:r w:rsidRPr="004652C1">
        <w:rPr>
          <w:rFonts w:ascii="Arial" w:hAnsi="Arial" w:cs="Arial"/>
          <w:sz w:val="20"/>
          <w:szCs w:val="20"/>
        </w:rPr>
        <w:t>à être</w:t>
      </w:r>
      <w:r w:rsidR="00C44D7D" w:rsidRPr="004652C1">
        <w:rPr>
          <w:rFonts w:ascii="Arial" w:hAnsi="Arial" w:cs="Arial"/>
          <w:sz w:val="20"/>
          <w:szCs w:val="20"/>
        </w:rPr>
        <w:t xml:space="preserve"> considér</w:t>
      </w:r>
      <w:r w:rsidRPr="004652C1">
        <w:rPr>
          <w:rFonts w:ascii="Arial" w:hAnsi="Arial" w:cs="Arial"/>
          <w:sz w:val="20"/>
          <w:szCs w:val="20"/>
        </w:rPr>
        <w:t>ée</w:t>
      </w:r>
      <w:r w:rsidR="00C44D7D" w:rsidRPr="004652C1">
        <w:rPr>
          <w:rFonts w:ascii="Arial" w:hAnsi="Arial" w:cs="Arial"/>
          <w:sz w:val="20"/>
          <w:szCs w:val="20"/>
        </w:rPr>
        <w:t xml:space="preserve"> dans sa citoyenneté jusqu’à la fin de sa vi</w:t>
      </w:r>
      <w:r w:rsidR="00CE05D5" w:rsidRPr="004652C1">
        <w:rPr>
          <w:rFonts w:ascii="Arial" w:hAnsi="Arial" w:cs="Arial"/>
          <w:sz w:val="20"/>
          <w:szCs w:val="20"/>
        </w:rPr>
        <w:t>e. Cela impose de lutter contre les discriminations qui frappe</w:t>
      </w:r>
      <w:r w:rsidR="007C53FF" w:rsidRPr="004652C1">
        <w:rPr>
          <w:rFonts w:ascii="Arial" w:hAnsi="Arial" w:cs="Arial"/>
          <w:sz w:val="20"/>
          <w:szCs w:val="20"/>
        </w:rPr>
        <w:t>nt</w:t>
      </w:r>
      <w:r w:rsidR="00CE05D5" w:rsidRPr="004652C1">
        <w:rPr>
          <w:rFonts w:ascii="Arial" w:hAnsi="Arial" w:cs="Arial"/>
          <w:sz w:val="20"/>
          <w:szCs w:val="20"/>
        </w:rPr>
        <w:t xml:space="preserve"> tant les personnes âgées (âgisme) que les personnes en situation de handicap.</w:t>
      </w:r>
    </w:p>
    <w:p w:rsidR="00705F50" w:rsidRPr="004652C1" w:rsidRDefault="00705F50" w:rsidP="00705F50">
      <w:pPr>
        <w:pStyle w:val="Paragraphedeliste"/>
        <w:jc w:val="both"/>
        <w:rPr>
          <w:rFonts w:ascii="Arial" w:hAnsi="Arial" w:cs="Arial"/>
          <w:sz w:val="20"/>
          <w:szCs w:val="20"/>
        </w:rPr>
      </w:pPr>
    </w:p>
    <w:p w:rsidR="00FE0EB2" w:rsidRPr="004652C1" w:rsidRDefault="00FE0EB2" w:rsidP="00C44D7D">
      <w:pPr>
        <w:pStyle w:val="Paragraphedeliste"/>
        <w:numPr>
          <w:ilvl w:val="0"/>
          <w:numId w:val="21"/>
        </w:numPr>
        <w:jc w:val="both"/>
        <w:rPr>
          <w:rFonts w:ascii="Arial" w:hAnsi="Arial" w:cs="Arial"/>
          <w:sz w:val="20"/>
          <w:szCs w:val="20"/>
        </w:rPr>
      </w:pPr>
      <w:r w:rsidRPr="004652C1">
        <w:rPr>
          <w:rFonts w:ascii="Arial" w:hAnsi="Arial" w:cs="Arial"/>
          <w:sz w:val="20"/>
          <w:szCs w:val="20"/>
        </w:rPr>
        <w:t xml:space="preserve">Mieux informer sur les directives anticipées </w:t>
      </w:r>
      <w:r w:rsidR="00392DCB" w:rsidRPr="004652C1">
        <w:rPr>
          <w:rFonts w:ascii="Arial" w:hAnsi="Arial" w:cs="Arial"/>
          <w:sz w:val="20"/>
          <w:szCs w:val="20"/>
        </w:rPr>
        <w:t xml:space="preserve">et la personne de confiance (choix et rôle) </w:t>
      </w:r>
      <w:r w:rsidRPr="004652C1">
        <w:rPr>
          <w:rFonts w:ascii="Arial" w:hAnsi="Arial" w:cs="Arial"/>
          <w:sz w:val="20"/>
          <w:szCs w:val="20"/>
        </w:rPr>
        <w:t>lors de toute prise en charge médico-sociale, en établissement comme à domicile</w:t>
      </w:r>
      <w:r w:rsidR="00392DCB" w:rsidRPr="004652C1">
        <w:rPr>
          <w:rFonts w:ascii="Arial" w:hAnsi="Arial" w:cs="Arial"/>
          <w:sz w:val="20"/>
          <w:szCs w:val="20"/>
        </w:rPr>
        <w:t>, et s’assurer que cette information a été comprise</w:t>
      </w:r>
      <w:r w:rsidRPr="004652C1">
        <w:rPr>
          <w:rFonts w:ascii="Arial" w:hAnsi="Arial" w:cs="Arial"/>
          <w:sz w:val="20"/>
          <w:szCs w:val="20"/>
        </w:rPr>
        <w:t xml:space="preserve">. </w:t>
      </w:r>
    </w:p>
    <w:p w:rsidR="00C44D7D" w:rsidRPr="004652C1" w:rsidRDefault="00C44D7D" w:rsidP="00441753">
      <w:pPr>
        <w:pStyle w:val="Paragraphedeliste"/>
        <w:jc w:val="both"/>
        <w:rPr>
          <w:rFonts w:ascii="Arial" w:hAnsi="Arial" w:cs="Arial"/>
          <w:sz w:val="20"/>
          <w:szCs w:val="20"/>
        </w:rPr>
      </w:pPr>
    </w:p>
    <w:p w:rsidR="00C44D7D" w:rsidRPr="004652C1" w:rsidRDefault="00FE0EB2" w:rsidP="00563E90">
      <w:pPr>
        <w:pStyle w:val="Paragraphedeliste"/>
        <w:numPr>
          <w:ilvl w:val="0"/>
          <w:numId w:val="21"/>
        </w:numPr>
        <w:jc w:val="both"/>
        <w:rPr>
          <w:rFonts w:ascii="Arial" w:hAnsi="Arial" w:cs="Arial"/>
          <w:sz w:val="20"/>
          <w:szCs w:val="20"/>
        </w:rPr>
      </w:pPr>
      <w:r w:rsidRPr="004652C1">
        <w:rPr>
          <w:rFonts w:ascii="Arial" w:hAnsi="Arial" w:cs="Arial"/>
          <w:sz w:val="20"/>
          <w:szCs w:val="20"/>
        </w:rPr>
        <w:t>E</w:t>
      </w:r>
      <w:r w:rsidR="00464039" w:rsidRPr="004652C1">
        <w:rPr>
          <w:rFonts w:ascii="Arial" w:hAnsi="Arial" w:cs="Arial"/>
          <w:sz w:val="20"/>
          <w:szCs w:val="20"/>
        </w:rPr>
        <w:t xml:space="preserve">ncourager </w:t>
      </w:r>
      <w:r w:rsidR="009E5CDC" w:rsidRPr="004652C1">
        <w:rPr>
          <w:rFonts w:ascii="Arial" w:hAnsi="Arial" w:cs="Arial"/>
          <w:sz w:val="20"/>
          <w:szCs w:val="20"/>
        </w:rPr>
        <w:t xml:space="preserve">dans les établissements les </w:t>
      </w:r>
      <w:r w:rsidR="00C44D7D" w:rsidRPr="004652C1">
        <w:rPr>
          <w:rFonts w:ascii="Arial" w:hAnsi="Arial" w:cs="Arial"/>
          <w:sz w:val="20"/>
          <w:szCs w:val="20"/>
        </w:rPr>
        <w:t xml:space="preserve">initiatives innovantes </w:t>
      </w:r>
      <w:r w:rsidR="009E5CDC" w:rsidRPr="004652C1">
        <w:rPr>
          <w:rFonts w:ascii="Arial" w:hAnsi="Arial" w:cs="Arial"/>
          <w:sz w:val="20"/>
          <w:szCs w:val="20"/>
        </w:rPr>
        <w:t xml:space="preserve">visant à </w:t>
      </w:r>
      <w:r w:rsidR="005B01B6" w:rsidRPr="004652C1">
        <w:rPr>
          <w:rFonts w:ascii="Arial" w:hAnsi="Arial" w:cs="Arial"/>
          <w:sz w:val="20"/>
          <w:szCs w:val="20"/>
        </w:rPr>
        <w:t>favoriser</w:t>
      </w:r>
      <w:r w:rsidR="00352E41" w:rsidRPr="004652C1">
        <w:rPr>
          <w:rFonts w:ascii="Arial" w:hAnsi="Arial" w:cs="Arial"/>
          <w:sz w:val="20"/>
          <w:szCs w:val="20"/>
        </w:rPr>
        <w:t xml:space="preserve"> l’expression de</w:t>
      </w:r>
      <w:r w:rsidR="005B01B6" w:rsidRPr="004652C1">
        <w:rPr>
          <w:rFonts w:ascii="Arial" w:hAnsi="Arial" w:cs="Arial"/>
          <w:sz w:val="20"/>
          <w:szCs w:val="20"/>
        </w:rPr>
        <w:t>s</w:t>
      </w:r>
      <w:r w:rsidR="00352E41" w:rsidRPr="004652C1">
        <w:rPr>
          <w:rFonts w:ascii="Arial" w:hAnsi="Arial" w:cs="Arial"/>
          <w:sz w:val="20"/>
          <w:szCs w:val="20"/>
        </w:rPr>
        <w:t xml:space="preserve"> choix relatifs à la fin de vie</w:t>
      </w:r>
      <w:r w:rsidR="001D5F9C" w:rsidRPr="004652C1">
        <w:rPr>
          <w:rFonts w:ascii="Arial" w:hAnsi="Arial" w:cs="Arial"/>
          <w:sz w:val="20"/>
          <w:szCs w:val="20"/>
        </w:rPr>
        <w:t xml:space="preserve">, telles que l’instauration </w:t>
      </w:r>
      <w:r w:rsidRPr="004652C1">
        <w:rPr>
          <w:rFonts w:ascii="Arial" w:hAnsi="Arial" w:cs="Arial"/>
          <w:sz w:val="20"/>
          <w:szCs w:val="20"/>
        </w:rPr>
        <w:t xml:space="preserve">de groupes de parole, </w:t>
      </w:r>
      <w:r w:rsidR="001D5F9C" w:rsidRPr="004652C1">
        <w:rPr>
          <w:rFonts w:ascii="Arial" w:hAnsi="Arial" w:cs="Arial"/>
          <w:sz w:val="20"/>
          <w:szCs w:val="20"/>
        </w:rPr>
        <w:t xml:space="preserve">de discussions éthiques, de rituels à mettre en place lorsqu’un résident décède afin </w:t>
      </w:r>
      <w:r w:rsidR="00F02EDE" w:rsidRPr="004652C1">
        <w:rPr>
          <w:rFonts w:ascii="Arial" w:hAnsi="Arial" w:cs="Arial"/>
          <w:sz w:val="20"/>
          <w:szCs w:val="20"/>
        </w:rPr>
        <w:t xml:space="preserve">de permettre </w:t>
      </w:r>
      <w:r w:rsidR="00392DCB" w:rsidRPr="004652C1">
        <w:rPr>
          <w:rFonts w:ascii="Arial" w:hAnsi="Arial" w:cs="Arial"/>
          <w:sz w:val="20"/>
          <w:szCs w:val="20"/>
        </w:rPr>
        <w:t xml:space="preserve">à chacun </w:t>
      </w:r>
      <w:r w:rsidR="00F02EDE" w:rsidRPr="004652C1">
        <w:rPr>
          <w:rFonts w:ascii="Arial" w:hAnsi="Arial" w:cs="Arial"/>
          <w:sz w:val="20"/>
          <w:szCs w:val="20"/>
        </w:rPr>
        <w:t xml:space="preserve">de faire </w:t>
      </w:r>
      <w:r w:rsidR="00392DCB" w:rsidRPr="004652C1">
        <w:rPr>
          <w:rFonts w:ascii="Arial" w:hAnsi="Arial" w:cs="Arial"/>
          <w:sz w:val="20"/>
          <w:szCs w:val="20"/>
        </w:rPr>
        <w:t>son</w:t>
      </w:r>
      <w:r w:rsidR="00F02EDE" w:rsidRPr="004652C1">
        <w:rPr>
          <w:rFonts w:ascii="Arial" w:hAnsi="Arial" w:cs="Arial"/>
          <w:sz w:val="20"/>
          <w:szCs w:val="20"/>
        </w:rPr>
        <w:t xml:space="preserve"> deuil</w:t>
      </w:r>
      <w:r w:rsidR="00BA1BF1" w:rsidRPr="004652C1">
        <w:rPr>
          <w:rFonts w:ascii="Arial" w:hAnsi="Arial" w:cs="Arial"/>
          <w:sz w:val="20"/>
          <w:szCs w:val="20"/>
        </w:rPr>
        <w:t>.</w:t>
      </w:r>
    </w:p>
    <w:p w:rsidR="00563E90" w:rsidRPr="004652C1" w:rsidRDefault="00563E90" w:rsidP="00563E90">
      <w:pPr>
        <w:pStyle w:val="Paragraphedeliste"/>
        <w:rPr>
          <w:rFonts w:ascii="Arial" w:hAnsi="Arial" w:cs="Arial"/>
          <w:sz w:val="20"/>
          <w:szCs w:val="20"/>
        </w:rPr>
      </w:pPr>
    </w:p>
    <w:p w:rsidR="00352E41" w:rsidRPr="004652C1" w:rsidRDefault="00C44D7D" w:rsidP="00234F65">
      <w:pPr>
        <w:pStyle w:val="Paragraphedeliste"/>
        <w:numPr>
          <w:ilvl w:val="0"/>
          <w:numId w:val="21"/>
        </w:numPr>
        <w:jc w:val="both"/>
        <w:rPr>
          <w:rFonts w:ascii="Arial" w:hAnsi="Arial" w:cs="Arial"/>
          <w:sz w:val="20"/>
          <w:szCs w:val="20"/>
        </w:rPr>
      </w:pPr>
      <w:r w:rsidRPr="004652C1">
        <w:rPr>
          <w:rFonts w:ascii="Arial" w:hAnsi="Arial" w:cs="Arial"/>
          <w:sz w:val="20"/>
          <w:szCs w:val="20"/>
        </w:rPr>
        <w:t xml:space="preserve">Sanctuariser des moments d’échanges </w:t>
      </w:r>
      <w:r w:rsidR="00441753" w:rsidRPr="004652C1">
        <w:rPr>
          <w:rFonts w:ascii="Arial" w:hAnsi="Arial" w:cs="Arial"/>
          <w:sz w:val="20"/>
          <w:szCs w:val="20"/>
        </w:rPr>
        <w:t xml:space="preserve">et d’information </w:t>
      </w:r>
      <w:r w:rsidR="000F3BB9" w:rsidRPr="004652C1">
        <w:rPr>
          <w:rFonts w:ascii="Arial" w:hAnsi="Arial" w:cs="Arial"/>
          <w:sz w:val="20"/>
          <w:szCs w:val="20"/>
        </w:rPr>
        <w:t>lors des interventions des</w:t>
      </w:r>
      <w:r w:rsidRPr="004652C1">
        <w:rPr>
          <w:rFonts w:ascii="Arial" w:hAnsi="Arial" w:cs="Arial"/>
          <w:sz w:val="20"/>
          <w:szCs w:val="20"/>
        </w:rPr>
        <w:t xml:space="preserve"> professionnels </w:t>
      </w:r>
      <w:r w:rsidR="000F3BB9" w:rsidRPr="004652C1">
        <w:rPr>
          <w:rFonts w:ascii="Arial" w:hAnsi="Arial" w:cs="Arial"/>
          <w:sz w:val="20"/>
          <w:szCs w:val="20"/>
        </w:rPr>
        <w:t>au</w:t>
      </w:r>
      <w:r w:rsidRPr="004652C1">
        <w:rPr>
          <w:rFonts w:ascii="Arial" w:hAnsi="Arial" w:cs="Arial"/>
          <w:sz w:val="20"/>
          <w:szCs w:val="20"/>
        </w:rPr>
        <w:t xml:space="preserve"> domicile</w:t>
      </w:r>
      <w:r w:rsidR="000F3BB9" w:rsidRPr="004652C1">
        <w:rPr>
          <w:rFonts w:ascii="Arial" w:hAnsi="Arial" w:cs="Arial"/>
          <w:sz w:val="20"/>
          <w:szCs w:val="20"/>
        </w:rPr>
        <w:t xml:space="preserve"> des personnes</w:t>
      </w:r>
      <w:r w:rsidR="00BA1BF1" w:rsidRPr="004652C1">
        <w:rPr>
          <w:rFonts w:ascii="Arial" w:hAnsi="Arial" w:cs="Arial"/>
          <w:sz w:val="20"/>
          <w:szCs w:val="20"/>
        </w:rPr>
        <w:t>.</w:t>
      </w:r>
    </w:p>
    <w:p w:rsidR="00234F65" w:rsidRPr="004652C1" w:rsidRDefault="00234F65" w:rsidP="00234F65">
      <w:pPr>
        <w:pStyle w:val="Paragraphedeliste"/>
        <w:rPr>
          <w:rFonts w:ascii="Arial" w:hAnsi="Arial" w:cs="Arial"/>
          <w:sz w:val="20"/>
          <w:szCs w:val="20"/>
        </w:rPr>
      </w:pPr>
    </w:p>
    <w:p w:rsidR="00EF573A" w:rsidRPr="004652C1" w:rsidRDefault="00916F0E" w:rsidP="00B449B9">
      <w:pPr>
        <w:pStyle w:val="Paragraphedeliste"/>
        <w:numPr>
          <w:ilvl w:val="0"/>
          <w:numId w:val="21"/>
        </w:numPr>
        <w:jc w:val="both"/>
        <w:rPr>
          <w:rFonts w:ascii="Arial" w:hAnsi="Arial" w:cs="Arial"/>
          <w:sz w:val="20"/>
          <w:szCs w:val="20"/>
        </w:rPr>
      </w:pPr>
      <w:r w:rsidRPr="004652C1">
        <w:rPr>
          <w:rFonts w:ascii="Arial" w:hAnsi="Arial" w:cs="Arial"/>
          <w:sz w:val="20"/>
          <w:szCs w:val="20"/>
        </w:rPr>
        <w:t>Donner la possibilité d’étendre</w:t>
      </w:r>
      <w:r w:rsidR="00352E41" w:rsidRPr="004652C1">
        <w:rPr>
          <w:rFonts w:ascii="Arial" w:hAnsi="Arial" w:cs="Arial"/>
          <w:sz w:val="20"/>
          <w:szCs w:val="20"/>
        </w:rPr>
        <w:t xml:space="preserve"> les directives anticipées au-delà de la question des traitements ou actes médicaux qui doivent ou non être engagés, limités ou arrêtés au moment de la fin de vie</w:t>
      </w:r>
      <w:r w:rsidR="004077EB" w:rsidRPr="004652C1">
        <w:rPr>
          <w:rFonts w:ascii="Arial" w:hAnsi="Arial" w:cs="Arial"/>
          <w:sz w:val="20"/>
          <w:szCs w:val="20"/>
        </w:rPr>
        <w:t xml:space="preserve">. Il s’agit de pouvoir </w:t>
      </w:r>
      <w:r w:rsidR="00EF573A" w:rsidRPr="004652C1">
        <w:rPr>
          <w:rFonts w:ascii="Arial" w:hAnsi="Arial" w:cs="Arial"/>
          <w:sz w:val="20"/>
          <w:szCs w:val="20"/>
        </w:rPr>
        <w:t>prendre en compte l’ensemble des choix exprimés sur la fin de vie</w:t>
      </w:r>
      <w:r w:rsidR="009E5CDC" w:rsidRPr="004652C1">
        <w:rPr>
          <w:rFonts w:ascii="Arial" w:hAnsi="Arial" w:cs="Arial"/>
          <w:sz w:val="20"/>
          <w:szCs w:val="20"/>
        </w:rPr>
        <w:t xml:space="preserve"> (</w:t>
      </w:r>
      <w:r w:rsidR="001D5F9C" w:rsidRPr="004652C1">
        <w:rPr>
          <w:rFonts w:ascii="Arial" w:hAnsi="Arial" w:cs="Arial"/>
          <w:sz w:val="20"/>
          <w:szCs w:val="20"/>
        </w:rPr>
        <w:t>lieu de vie, personnes que l’on souhaite voir dans les derniers instants, personnes à contacter avant et après le décès, soulagement de la douleur, choix médicaux</w:t>
      </w:r>
      <w:r w:rsidR="008B565E" w:rsidRPr="004652C1">
        <w:rPr>
          <w:rFonts w:ascii="Arial" w:hAnsi="Arial" w:cs="Arial"/>
          <w:sz w:val="20"/>
          <w:szCs w:val="20"/>
        </w:rPr>
        <w:t xml:space="preserve">, </w:t>
      </w:r>
      <w:r w:rsidR="001D5F9C" w:rsidRPr="004652C1">
        <w:rPr>
          <w:rFonts w:ascii="Arial" w:hAnsi="Arial" w:cs="Arial"/>
          <w:sz w:val="20"/>
          <w:szCs w:val="20"/>
        </w:rPr>
        <w:t>souhaits exprimés à l’égard du traitement du corps et des funérailles</w:t>
      </w:r>
      <w:r w:rsidR="008B565E" w:rsidRPr="004652C1">
        <w:rPr>
          <w:rFonts w:ascii="Arial" w:hAnsi="Arial" w:cs="Arial"/>
          <w:sz w:val="20"/>
          <w:szCs w:val="20"/>
        </w:rPr>
        <w:t>)</w:t>
      </w:r>
      <w:r w:rsidR="001D5F9C" w:rsidRPr="004652C1">
        <w:rPr>
          <w:rFonts w:ascii="Arial" w:hAnsi="Arial" w:cs="Arial"/>
          <w:sz w:val="20"/>
          <w:szCs w:val="20"/>
        </w:rPr>
        <w:t xml:space="preserve">. </w:t>
      </w:r>
    </w:p>
    <w:p w:rsidR="00234F65" w:rsidRPr="004652C1" w:rsidRDefault="00234F65" w:rsidP="00234F65">
      <w:pPr>
        <w:pStyle w:val="Paragraphedeliste"/>
        <w:jc w:val="both"/>
        <w:rPr>
          <w:rFonts w:ascii="Arial" w:hAnsi="Arial" w:cs="Arial"/>
          <w:sz w:val="20"/>
          <w:szCs w:val="20"/>
        </w:rPr>
      </w:pPr>
    </w:p>
    <w:p w:rsidR="000C5A39" w:rsidRPr="004652C1" w:rsidRDefault="00705F50" w:rsidP="00705F50">
      <w:pPr>
        <w:pStyle w:val="Paragraphedeliste"/>
        <w:numPr>
          <w:ilvl w:val="0"/>
          <w:numId w:val="21"/>
        </w:numPr>
        <w:jc w:val="both"/>
        <w:rPr>
          <w:rFonts w:ascii="Arial" w:hAnsi="Arial" w:cs="Arial"/>
          <w:sz w:val="20"/>
          <w:szCs w:val="20"/>
        </w:rPr>
      </w:pPr>
      <w:r w:rsidRPr="004652C1">
        <w:rPr>
          <w:rFonts w:ascii="Arial" w:hAnsi="Arial" w:cs="Arial"/>
        </w:rPr>
        <w:t>Si</w:t>
      </w:r>
      <w:r w:rsidR="00234F65" w:rsidRPr="004652C1">
        <w:rPr>
          <w:rFonts w:ascii="Arial" w:hAnsi="Arial" w:cs="Arial"/>
        </w:rPr>
        <w:t>m</w:t>
      </w:r>
      <w:r w:rsidRPr="004652C1">
        <w:rPr>
          <w:rFonts w:ascii="Arial" w:hAnsi="Arial" w:cs="Arial"/>
        </w:rPr>
        <w:t>plifier les démarches administratives et mieux les informer les aidants sur les dispositifs d’appui, de coordination et d’intervention (DAC, réseaux…) mais aussi, plus largement, sur l’ensemble des étapes d’accompagnement de la fin de vie et sur le soutien qu’ils peuvent recevoir à ces différentes étapes.</w:t>
      </w:r>
    </w:p>
    <w:p w:rsidR="00705F50" w:rsidRPr="004652C1" w:rsidRDefault="00705F50" w:rsidP="000C5A39">
      <w:pPr>
        <w:pStyle w:val="Paragraphedeliste"/>
        <w:rPr>
          <w:rFonts w:ascii="Arial" w:hAnsi="Arial" w:cs="Arial"/>
          <w:sz w:val="20"/>
          <w:szCs w:val="20"/>
        </w:rPr>
      </w:pPr>
    </w:p>
    <w:p w:rsidR="000C5A39" w:rsidRPr="004652C1" w:rsidRDefault="000C5A39" w:rsidP="000C5A39">
      <w:pPr>
        <w:pStyle w:val="Paragraphedeliste"/>
        <w:numPr>
          <w:ilvl w:val="0"/>
          <w:numId w:val="21"/>
        </w:numPr>
        <w:jc w:val="both"/>
        <w:rPr>
          <w:rFonts w:ascii="Arial" w:hAnsi="Arial" w:cs="Arial"/>
          <w:sz w:val="20"/>
          <w:szCs w:val="20"/>
        </w:rPr>
      </w:pPr>
      <w:r w:rsidRPr="004652C1">
        <w:rPr>
          <w:rFonts w:ascii="Arial" w:hAnsi="Arial" w:cs="Arial"/>
          <w:sz w:val="20"/>
          <w:szCs w:val="20"/>
        </w:rPr>
        <w:t>Renforcer le repérage et la prévention des situations d’épuisement ou de risques d’épuisement des aidants par les professionnels, les associations et les bénévoles qui effectuent le suivi des personnes en fin de vie.</w:t>
      </w:r>
    </w:p>
    <w:p w:rsidR="000C5A39" w:rsidRPr="004652C1" w:rsidRDefault="000C5A39" w:rsidP="000C5A39">
      <w:pPr>
        <w:pStyle w:val="Paragraphedeliste"/>
        <w:rPr>
          <w:rFonts w:ascii="Arial" w:hAnsi="Arial" w:cs="Arial"/>
          <w:sz w:val="20"/>
          <w:szCs w:val="20"/>
        </w:rPr>
      </w:pPr>
    </w:p>
    <w:p w:rsidR="000C5A39" w:rsidRPr="004652C1" w:rsidRDefault="000C5A39" w:rsidP="000C5A39">
      <w:pPr>
        <w:pStyle w:val="Paragraphedeliste"/>
        <w:numPr>
          <w:ilvl w:val="0"/>
          <w:numId w:val="21"/>
        </w:numPr>
        <w:jc w:val="both"/>
        <w:rPr>
          <w:rFonts w:ascii="Arial" w:hAnsi="Arial" w:cs="Arial"/>
          <w:sz w:val="20"/>
          <w:szCs w:val="20"/>
        </w:rPr>
      </w:pPr>
      <w:r w:rsidRPr="004652C1">
        <w:rPr>
          <w:rFonts w:ascii="Arial" w:hAnsi="Arial" w:cs="Arial"/>
          <w:sz w:val="20"/>
          <w:szCs w:val="20"/>
        </w:rPr>
        <w:t>Accroître et diversifier les solutions de répit</w:t>
      </w:r>
      <w:r w:rsidR="00705F50" w:rsidRPr="004652C1">
        <w:rPr>
          <w:rFonts w:ascii="Arial" w:hAnsi="Arial" w:cs="Arial"/>
          <w:sz w:val="20"/>
          <w:szCs w:val="20"/>
        </w:rPr>
        <w:t>,</w:t>
      </w:r>
      <w:r w:rsidRPr="004652C1">
        <w:rPr>
          <w:rFonts w:ascii="Arial" w:hAnsi="Arial" w:cs="Arial"/>
          <w:sz w:val="20"/>
          <w:szCs w:val="20"/>
        </w:rPr>
        <w:t xml:space="preserve"> et mieux orienter les aidants vers les plateformes d’accompagnement et de répits (PFR).</w:t>
      </w:r>
    </w:p>
    <w:p w:rsidR="000C5A39" w:rsidRPr="004652C1" w:rsidRDefault="000C5A39" w:rsidP="000C5A39">
      <w:pPr>
        <w:pStyle w:val="Paragraphedeliste"/>
        <w:rPr>
          <w:rFonts w:ascii="Arial" w:hAnsi="Arial" w:cs="Arial"/>
          <w:sz w:val="20"/>
          <w:szCs w:val="20"/>
        </w:rPr>
      </w:pPr>
    </w:p>
    <w:p w:rsidR="000C5A39" w:rsidRPr="004652C1" w:rsidRDefault="000C5A39" w:rsidP="000C5A39">
      <w:pPr>
        <w:pStyle w:val="Paragraphedeliste"/>
        <w:numPr>
          <w:ilvl w:val="0"/>
          <w:numId w:val="21"/>
        </w:numPr>
        <w:jc w:val="both"/>
        <w:rPr>
          <w:rFonts w:ascii="Arial" w:hAnsi="Arial" w:cs="Arial"/>
          <w:sz w:val="20"/>
          <w:szCs w:val="20"/>
        </w:rPr>
      </w:pPr>
      <w:r w:rsidRPr="004652C1">
        <w:rPr>
          <w:rFonts w:ascii="Arial" w:hAnsi="Arial" w:cs="Arial"/>
          <w:sz w:val="20"/>
          <w:szCs w:val="20"/>
        </w:rPr>
        <w:t>Intégrer les personnes et leurs aidants dans les établissements d’hospitalisation à domicile (HAD).</w:t>
      </w:r>
    </w:p>
    <w:p w:rsidR="000C5A39" w:rsidRPr="004652C1" w:rsidRDefault="000C5A39" w:rsidP="000C5A39">
      <w:pPr>
        <w:pStyle w:val="Paragraphedeliste"/>
        <w:rPr>
          <w:rFonts w:ascii="Arial" w:hAnsi="Arial" w:cs="Arial"/>
          <w:sz w:val="20"/>
          <w:szCs w:val="20"/>
        </w:rPr>
      </w:pPr>
    </w:p>
    <w:p w:rsidR="00EF573A" w:rsidRPr="004652C1" w:rsidRDefault="00EF573A" w:rsidP="00EF573A">
      <w:pPr>
        <w:pStyle w:val="Paragraphedeliste"/>
        <w:numPr>
          <w:ilvl w:val="0"/>
          <w:numId w:val="21"/>
        </w:numPr>
        <w:jc w:val="both"/>
        <w:rPr>
          <w:rFonts w:ascii="Arial" w:hAnsi="Arial" w:cs="Arial"/>
          <w:sz w:val="20"/>
          <w:szCs w:val="20"/>
        </w:rPr>
      </w:pPr>
      <w:r w:rsidRPr="004652C1">
        <w:rPr>
          <w:rFonts w:ascii="Arial" w:hAnsi="Arial" w:cs="Arial"/>
          <w:sz w:val="20"/>
          <w:szCs w:val="20"/>
        </w:rPr>
        <w:t>Informer de manière systématique</w:t>
      </w:r>
      <w:r w:rsidR="00C57A8D" w:rsidRPr="004652C1">
        <w:rPr>
          <w:rFonts w:ascii="Arial" w:hAnsi="Arial" w:cs="Arial"/>
          <w:sz w:val="20"/>
          <w:szCs w:val="20"/>
        </w:rPr>
        <w:t xml:space="preserve"> la famille et l</w:t>
      </w:r>
      <w:r w:rsidRPr="004652C1">
        <w:rPr>
          <w:rFonts w:ascii="Arial" w:hAnsi="Arial" w:cs="Arial"/>
          <w:sz w:val="20"/>
          <w:szCs w:val="20"/>
        </w:rPr>
        <w:t>es proches</w:t>
      </w:r>
      <w:r w:rsidR="00C57A8D" w:rsidRPr="004652C1">
        <w:rPr>
          <w:rFonts w:ascii="Arial" w:hAnsi="Arial" w:cs="Arial"/>
          <w:sz w:val="20"/>
          <w:szCs w:val="20"/>
        </w:rPr>
        <w:t xml:space="preserve"> désignés</w:t>
      </w:r>
      <w:r w:rsidRPr="004652C1">
        <w:rPr>
          <w:rFonts w:ascii="Arial" w:hAnsi="Arial" w:cs="Arial"/>
          <w:sz w:val="20"/>
          <w:szCs w:val="20"/>
        </w:rPr>
        <w:t xml:space="preserve"> </w:t>
      </w:r>
      <w:r w:rsidR="009E5CDC" w:rsidRPr="004652C1">
        <w:rPr>
          <w:rFonts w:ascii="Arial" w:hAnsi="Arial" w:cs="Arial"/>
          <w:sz w:val="20"/>
          <w:szCs w:val="20"/>
        </w:rPr>
        <w:t>lorsque le</w:t>
      </w:r>
      <w:r w:rsidRPr="004652C1">
        <w:rPr>
          <w:rFonts w:ascii="Arial" w:hAnsi="Arial" w:cs="Arial"/>
          <w:sz w:val="20"/>
          <w:szCs w:val="20"/>
        </w:rPr>
        <w:t xml:space="preserve"> pronostic vital </w:t>
      </w:r>
      <w:r w:rsidR="009E5CDC" w:rsidRPr="004652C1">
        <w:rPr>
          <w:rFonts w:ascii="Arial" w:hAnsi="Arial" w:cs="Arial"/>
          <w:sz w:val="20"/>
          <w:szCs w:val="20"/>
        </w:rPr>
        <w:t xml:space="preserve">est </w:t>
      </w:r>
      <w:r w:rsidRPr="004652C1">
        <w:rPr>
          <w:rFonts w:ascii="Arial" w:hAnsi="Arial" w:cs="Arial"/>
          <w:sz w:val="20"/>
          <w:szCs w:val="20"/>
        </w:rPr>
        <w:t xml:space="preserve">engagé et </w:t>
      </w:r>
      <w:r w:rsidR="00C57A8D" w:rsidRPr="004652C1">
        <w:rPr>
          <w:rFonts w:ascii="Arial" w:hAnsi="Arial" w:cs="Arial"/>
          <w:sz w:val="20"/>
          <w:szCs w:val="20"/>
        </w:rPr>
        <w:t>donner</w:t>
      </w:r>
      <w:r w:rsidRPr="004652C1">
        <w:rPr>
          <w:rFonts w:ascii="Arial" w:hAnsi="Arial" w:cs="Arial"/>
          <w:sz w:val="20"/>
          <w:szCs w:val="20"/>
        </w:rPr>
        <w:t xml:space="preserve"> la possibilité de rester au chevet d’une personne lors des derniers jours de sa vie.</w:t>
      </w:r>
    </w:p>
    <w:p w:rsidR="000C5A39" w:rsidRPr="004652C1" w:rsidRDefault="000C5A39" w:rsidP="000C5A39">
      <w:pPr>
        <w:pStyle w:val="Paragraphedeliste"/>
        <w:rPr>
          <w:rFonts w:ascii="Arial" w:hAnsi="Arial" w:cs="Arial"/>
          <w:sz w:val="20"/>
          <w:szCs w:val="20"/>
        </w:rPr>
      </w:pPr>
    </w:p>
    <w:p w:rsidR="000C5A39" w:rsidRPr="004652C1" w:rsidRDefault="000C5A39" w:rsidP="000C5A39">
      <w:pPr>
        <w:pStyle w:val="Paragraphedeliste"/>
        <w:numPr>
          <w:ilvl w:val="0"/>
          <w:numId w:val="21"/>
        </w:numPr>
        <w:jc w:val="both"/>
        <w:rPr>
          <w:rFonts w:ascii="Arial" w:hAnsi="Arial" w:cs="Arial"/>
          <w:sz w:val="20"/>
          <w:szCs w:val="20"/>
        </w:rPr>
      </w:pPr>
      <w:r w:rsidRPr="004652C1">
        <w:rPr>
          <w:rFonts w:ascii="Arial" w:hAnsi="Arial" w:cs="Arial"/>
          <w:sz w:val="20"/>
          <w:szCs w:val="20"/>
        </w:rPr>
        <w:t xml:space="preserve">Informer et former le grand public aux gestes et derniers secours à réaliser en fin de vie afin de diffuser dans la société une culture palliative. </w:t>
      </w:r>
    </w:p>
    <w:p w:rsidR="00EF573A" w:rsidRPr="004652C1" w:rsidRDefault="00EF573A" w:rsidP="00EF573A">
      <w:pPr>
        <w:pStyle w:val="Paragraphedeliste"/>
        <w:rPr>
          <w:rFonts w:ascii="Arial" w:hAnsi="Arial" w:cs="Arial"/>
        </w:rPr>
      </w:pPr>
    </w:p>
    <w:p w:rsidR="00AA376A" w:rsidRPr="004652C1" w:rsidRDefault="00AA376A" w:rsidP="00C44D7D">
      <w:pPr>
        <w:pStyle w:val="Paragraphedeliste"/>
        <w:numPr>
          <w:ilvl w:val="0"/>
          <w:numId w:val="19"/>
        </w:numPr>
        <w:jc w:val="both"/>
        <w:rPr>
          <w:rFonts w:ascii="Arial" w:hAnsi="Arial" w:cs="Arial"/>
          <w:b/>
        </w:rPr>
      </w:pPr>
      <w:r w:rsidRPr="004652C1">
        <w:rPr>
          <w:rFonts w:ascii="Arial" w:hAnsi="Arial" w:cs="Arial"/>
          <w:b/>
        </w:rPr>
        <w:t xml:space="preserve">Garantir la liberté de choix des personnes en fin de vie </w:t>
      </w:r>
    </w:p>
    <w:p w:rsidR="00AA376A" w:rsidRPr="004652C1" w:rsidRDefault="00AA376A" w:rsidP="00AA376A">
      <w:pPr>
        <w:pStyle w:val="Paragraphedeliste"/>
        <w:rPr>
          <w:rFonts w:ascii="Arial" w:hAnsi="Arial" w:cs="Arial"/>
          <w:b/>
          <w:i/>
        </w:rPr>
      </w:pPr>
    </w:p>
    <w:p w:rsidR="00AA376A" w:rsidRPr="004652C1" w:rsidRDefault="00EF573A" w:rsidP="00EF573A">
      <w:pPr>
        <w:pStyle w:val="Paragraphedeliste"/>
        <w:numPr>
          <w:ilvl w:val="0"/>
          <w:numId w:val="21"/>
        </w:numPr>
        <w:jc w:val="both"/>
        <w:rPr>
          <w:rFonts w:ascii="Arial" w:hAnsi="Arial" w:cs="Arial"/>
          <w:sz w:val="20"/>
          <w:szCs w:val="20"/>
        </w:rPr>
      </w:pPr>
      <w:r w:rsidRPr="004652C1">
        <w:rPr>
          <w:rFonts w:ascii="Arial" w:hAnsi="Arial" w:cs="Arial"/>
          <w:sz w:val="20"/>
          <w:szCs w:val="20"/>
        </w:rPr>
        <w:t>Garantir aux personnes en fin de vie la possibilité d’être accompagnées dans leur lieu de vie, qu’il s’agisse d’un domicile individuel ou collectif</w:t>
      </w:r>
      <w:r w:rsidR="00BA1BF1" w:rsidRPr="004652C1">
        <w:rPr>
          <w:rFonts w:ascii="Arial" w:hAnsi="Arial" w:cs="Arial"/>
          <w:sz w:val="20"/>
          <w:szCs w:val="20"/>
        </w:rPr>
        <w:t>.</w:t>
      </w:r>
    </w:p>
    <w:p w:rsidR="00EF573A" w:rsidRPr="004652C1" w:rsidRDefault="00EF573A" w:rsidP="00EF573A">
      <w:pPr>
        <w:pStyle w:val="Paragraphedeliste"/>
        <w:jc w:val="both"/>
        <w:rPr>
          <w:rFonts w:ascii="Arial" w:hAnsi="Arial" w:cs="Arial"/>
          <w:sz w:val="20"/>
          <w:szCs w:val="20"/>
        </w:rPr>
      </w:pPr>
    </w:p>
    <w:p w:rsidR="00EF573A" w:rsidRPr="004652C1" w:rsidRDefault="00BA1BF1" w:rsidP="00EF573A">
      <w:pPr>
        <w:pStyle w:val="Paragraphedeliste"/>
        <w:numPr>
          <w:ilvl w:val="0"/>
          <w:numId w:val="21"/>
        </w:numPr>
        <w:jc w:val="both"/>
        <w:rPr>
          <w:rFonts w:ascii="Arial" w:hAnsi="Arial" w:cs="Arial"/>
          <w:sz w:val="20"/>
          <w:szCs w:val="20"/>
        </w:rPr>
      </w:pPr>
      <w:r w:rsidRPr="004652C1">
        <w:rPr>
          <w:rFonts w:ascii="Arial" w:hAnsi="Arial" w:cs="Arial"/>
          <w:sz w:val="20"/>
          <w:szCs w:val="20"/>
        </w:rPr>
        <w:t>Rendre possible</w:t>
      </w:r>
      <w:r w:rsidR="003D08C2" w:rsidRPr="004652C1">
        <w:rPr>
          <w:rFonts w:ascii="Arial" w:hAnsi="Arial" w:cs="Arial"/>
          <w:sz w:val="20"/>
          <w:szCs w:val="20"/>
        </w:rPr>
        <w:t xml:space="preserve"> un tout lieu</w:t>
      </w:r>
      <w:r w:rsidRPr="004652C1">
        <w:rPr>
          <w:rFonts w:ascii="Arial" w:hAnsi="Arial" w:cs="Arial"/>
          <w:sz w:val="20"/>
          <w:szCs w:val="20"/>
        </w:rPr>
        <w:t>, en cas de demande,</w:t>
      </w:r>
      <w:r w:rsidR="003D08C2" w:rsidRPr="004652C1">
        <w:rPr>
          <w:rFonts w:ascii="Arial" w:hAnsi="Arial" w:cs="Arial"/>
          <w:sz w:val="20"/>
          <w:szCs w:val="20"/>
        </w:rPr>
        <w:t xml:space="preserve"> l’intervention d’un ministre </w:t>
      </w:r>
      <w:r w:rsidR="009E5CDC" w:rsidRPr="004652C1">
        <w:rPr>
          <w:rFonts w:ascii="Arial" w:hAnsi="Arial" w:cs="Arial"/>
          <w:sz w:val="20"/>
          <w:szCs w:val="20"/>
        </w:rPr>
        <w:t xml:space="preserve">du </w:t>
      </w:r>
      <w:r w:rsidR="003D08C2" w:rsidRPr="004652C1">
        <w:rPr>
          <w:rFonts w:ascii="Arial" w:hAnsi="Arial" w:cs="Arial"/>
          <w:sz w:val="20"/>
          <w:szCs w:val="20"/>
        </w:rPr>
        <w:t>culte</w:t>
      </w:r>
      <w:r w:rsidRPr="004652C1">
        <w:rPr>
          <w:rFonts w:ascii="Arial" w:hAnsi="Arial" w:cs="Arial"/>
          <w:sz w:val="20"/>
          <w:szCs w:val="20"/>
        </w:rPr>
        <w:t xml:space="preserve"> </w:t>
      </w:r>
      <w:r w:rsidR="003D08C2" w:rsidRPr="004652C1">
        <w:rPr>
          <w:rFonts w:ascii="Arial" w:hAnsi="Arial" w:cs="Arial"/>
          <w:sz w:val="20"/>
          <w:szCs w:val="20"/>
        </w:rPr>
        <w:t>et permettre le respect de certaines traditions funéraires</w:t>
      </w:r>
      <w:r w:rsidRPr="004652C1">
        <w:rPr>
          <w:rFonts w:ascii="Arial" w:hAnsi="Arial" w:cs="Arial"/>
          <w:sz w:val="20"/>
          <w:szCs w:val="20"/>
        </w:rPr>
        <w:t>.</w:t>
      </w:r>
    </w:p>
    <w:p w:rsidR="003D08C2" w:rsidRPr="004652C1" w:rsidRDefault="003D08C2" w:rsidP="003D08C2">
      <w:pPr>
        <w:pStyle w:val="Paragraphedeliste"/>
        <w:rPr>
          <w:rFonts w:ascii="Arial" w:hAnsi="Arial" w:cs="Arial"/>
          <w:sz w:val="20"/>
          <w:szCs w:val="20"/>
        </w:rPr>
      </w:pPr>
    </w:p>
    <w:p w:rsidR="00EF573A" w:rsidRPr="004652C1" w:rsidRDefault="003D08C2" w:rsidP="00C12547">
      <w:pPr>
        <w:pStyle w:val="Paragraphedeliste"/>
        <w:numPr>
          <w:ilvl w:val="0"/>
          <w:numId w:val="21"/>
        </w:numPr>
        <w:jc w:val="both"/>
        <w:rPr>
          <w:rFonts w:ascii="Arial" w:hAnsi="Arial" w:cs="Arial"/>
          <w:sz w:val="20"/>
          <w:szCs w:val="20"/>
        </w:rPr>
      </w:pPr>
      <w:r w:rsidRPr="004652C1">
        <w:rPr>
          <w:rFonts w:ascii="Arial" w:hAnsi="Arial" w:cs="Arial"/>
          <w:sz w:val="20"/>
          <w:szCs w:val="20"/>
        </w:rPr>
        <w:t>S’assurer de l’expression d’un consentement libre et éclairé concernant le choix formulé par les personnes à l’égard de leur propre mort en prenant en compte la vulnérabilité des personnes au regard de</w:t>
      </w:r>
      <w:r w:rsidR="00F02EDE" w:rsidRPr="004652C1">
        <w:rPr>
          <w:rFonts w:ascii="Arial" w:hAnsi="Arial" w:cs="Arial"/>
          <w:sz w:val="20"/>
          <w:szCs w:val="20"/>
        </w:rPr>
        <w:t xml:space="preserve"> leur</w:t>
      </w:r>
      <w:r w:rsidR="005B01B6" w:rsidRPr="004652C1">
        <w:rPr>
          <w:rFonts w:ascii="Arial" w:hAnsi="Arial" w:cs="Arial"/>
          <w:sz w:val="20"/>
          <w:szCs w:val="20"/>
        </w:rPr>
        <w:t xml:space="preserve"> situation personnelle ou de</w:t>
      </w:r>
      <w:r w:rsidRPr="004652C1">
        <w:rPr>
          <w:rFonts w:ascii="Arial" w:hAnsi="Arial" w:cs="Arial"/>
          <w:sz w:val="20"/>
          <w:szCs w:val="20"/>
        </w:rPr>
        <w:t xml:space="preserve"> leur environnement. </w:t>
      </w:r>
    </w:p>
    <w:p w:rsidR="009E5CDC" w:rsidRPr="004652C1" w:rsidRDefault="009E5CDC" w:rsidP="009E5CDC">
      <w:pPr>
        <w:pStyle w:val="Paragraphedeliste"/>
        <w:rPr>
          <w:rFonts w:ascii="Arial" w:hAnsi="Arial" w:cs="Arial"/>
          <w:sz w:val="20"/>
          <w:szCs w:val="20"/>
        </w:rPr>
      </w:pPr>
    </w:p>
    <w:p w:rsidR="009E5CDC" w:rsidRPr="004652C1" w:rsidRDefault="009E5CDC" w:rsidP="00C12547">
      <w:pPr>
        <w:pStyle w:val="Paragraphedeliste"/>
        <w:numPr>
          <w:ilvl w:val="0"/>
          <w:numId w:val="21"/>
        </w:numPr>
        <w:jc w:val="both"/>
        <w:rPr>
          <w:rFonts w:ascii="Arial" w:hAnsi="Arial" w:cs="Arial"/>
          <w:sz w:val="20"/>
          <w:szCs w:val="20"/>
        </w:rPr>
      </w:pPr>
      <w:r w:rsidRPr="004652C1">
        <w:rPr>
          <w:rFonts w:ascii="Arial" w:hAnsi="Arial" w:cs="Arial"/>
          <w:sz w:val="20"/>
          <w:szCs w:val="20"/>
        </w:rPr>
        <w:t>Rédiger la loi de façon à limiter toute interprétation extensive de la part des juridictions concernant l’aide active à mourir</w:t>
      </w:r>
      <w:r w:rsidR="00D86BC0" w:rsidRPr="004652C1">
        <w:rPr>
          <w:rFonts w:ascii="Arial" w:hAnsi="Arial" w:cs="Arial"/>
          <w:sz w:val="20"/>
          <w:szCs w:val="20"/>
        </w:rPr>
        <w:t xml:space="preserve"> si le législateur décidait de la légaliser</w:t>
      </w:r>
      <w:r w:rsidRPr="004652C1">
        <w:rPr>
          <w:rFonts w:ascii="Arial" w:hAnsi="Arial" w:cs="Arial"/>
          <w:sz w:val="20"/>
          <w:szCs w:val="20"/>
        </w:rPr>
        <w:t xml:space="preserve">. </w:t>
      </w:r>
    </w:p>
    <w:p w:rsidR="00C12547" w:rsidRPr="004652C1" w:rsidRDefault="00C12547" w:rsidP="00C12547">
      <w:pPr>
        <w:pStyle w:val="Paragraphedeliste"/>
        <w:rPr>
          <w:rFonts w:ascii="Arial" w:hAnsi="Arial" w:cs="Arial"/>
        </w:rPr>
      </w:pPr>
    </w:p>
    <w:p w:rsidR="00AA376A" w:rsidRPr="004652C1" w:rsidRDefault="00AA376A" w:rsidP="00EF573A">
      <w:pPr>
        <w:pStyle w:val="Paragraphedeliste"/>
        <w:numPr>
          <w:ilvl w:val="0"/>
          <w:numId w:val="19"/>
        </w:numPr>
        <w:jc w:val="both"/>
        <w:rPr>
          <w:rFonts w:ascii="Arial" w:hAnsi="Arial" w:cs="Arial"/>
          <w:b/>
        </w:rPr>
      </w:pPr>
      <w:r w:rsidRPr="004652C1">
        <w:rPr>
          <w:rFonts w:ascii="Arial" w:hAnsi="Arial" w:cs="Arial"/>
          <w:b/>
        </w:rPr>
        <w:t>Garantir la bonne articulation du prochain plan décennal sur les soins palliatifs et l’accompagnement de la fin de vie avec les orientations de la branche</w:t>
      </w:r>
      <w:r w:rsidR="009E5CDC" w:rsidRPr="004652C1">
        <w:rPr>
          <w:rFonts w:ascii="Arial" w:hAnsi="Arial" w:cs="Arial"/>
          <w:b/>
        </w:rPr>
        <w:t xml:space="preserve"> Autonomie</w:t>
      </w:r>
    </w:p>
    <w:p w:rsidR="003D08C2" w:rsidRPr="004652C1" w:rsidRDefault="003D08C2" w:rsidP="003D08C2">
      <w:pPr>
        <w:pStyle w:val="Paragraphedeliste"/>
        <w:jc w:val="both"/>
        <w:rPr>
          <w:rFonts w:ascii="Arial" w:hAnsi="Arial" w:cs="Arial"/>
          <w:b/>
          <w:i/>
        </w:rPr>
      </w:pPr>
    </w:p>
    <w:p w:rsidR="00AA376A" w:rsidRPr="004652C1" w:rsidRDefault="001807E2" w:rsidP="003D08C2">
      <w:pPr>
        <w:pStyle w:val="Paragraphedeliste"/>
        <w:numPr>
          <w:ilvl w:val="0"/>
          <w:numId w:val="21"/>
        </w:numPr>
        <w:jc w:val="both"/>
        <w:rPr>
          <w:rFonts w:ascii="Arial" w:hAnsi="Arial" w:cs="Arial"/>
          <w:sz w:val="20"/>
          <w:szCs w:val="20"/>
        </w:rPr>
      </w:pPr>
      <w:r w:rsidRPr="004652C1">
        <w:rPr>
          <w:rFonts w:ascii="Arial" w:hAnsi="Arial" w:cs="Arial"/>
          <w:sz w:val="20"/>
          <w:szCs w:val="20"/>
        </w:rPr>
        <w:lastRenderedPageBreak/>
        <w:t>Penser l’égal accès aux soins palliatifs et l’offre d’accompagnement à la fin de vie sur l’ensemble du territoire en lien avec l’objectif d’équité territoriale porté par la branche.</w:t>
      </w:r>
    </w:p>
    <w:p w:rsidR="003D08C2" w:rsidRPr="004652C1" w:rsidRDefault="003D08C2" w:rsidP="00C12547">
      <w:pPr>
        <w:pStyle w:val="Paragraphedeliste"/>
        <w:jc w:val="both"/>
        <w:rPr>
          <w:rFonts w:ascii="Arial" w:hAnsi="Arial" w:cs="Arial"/>
          <w:sz w:val="20"/>
          <w:szCs w:val="20"/>
        </w:rPr>
      </w:pPr>
    </w:p>
    <w:p w:rsidR="003D08C2" w:rsidRPr="004652C1" w:rsidRDefault="003D08C2" w:rsidP="003D08C2">
      <w:pPr>
        <w:pStyle w:val="Paragraphedeliste"/>
        <w:numPr>
          <w:ilvl w:val="0"/>
          <w:numId w:val="21"/>
        </w:numPr>
        <w:jc w:val="both"/>
        <w:rPr>
          <w:rFonts w:ascii="Arial" w:hAnsi="Arial" w:cs="Arial"/>
          <w:sz w:val="20"/>
          <w:szCs w:val="20"/>
        </w:rPr>
      </w:pPr>
      <w:r w:rsidRPr="004652C1">
        <w:rPr>
          <w:rFonts w:ascii="Arial" w:hAnsi="Arial" w:cs="Arial"/>
          <w:sz w:val="20"/>
          <w:szCs w:val="20"/>
        </w:rPr>
        <w:t xml:space="preserve">Articuler l’offre de soins palliatifs et l’accompagnement à la fin de vie </w:t>
      </w:r>
      <w:r w:rsidR="009E5CDC" w:rsidRPr="004652C1">
        <w:rPr>
          <w:rFonts w:ascii="Arial" w:hAnsi="Arial" w:cs="Arial"/>
          <w:sz w:val="20"/>
          <w:szCs w:val="20"/>
        </w:rPr>
        <w:t>avec</w:t>
      </w:r>
      <w:r w:rsidR="002B3EF3" w:rsidRPr="004652C1">
        <w:rPr>
          <w:rFonts w:ascii="Arial" w:hAnsi="Arial" w:cs="Arial"/>
          <w:sz w:val="20"/>
          <w:szCs w:val="20"/>
        </w:rPr>
        <w:t xml:space="preserve"> </w:t>
      </w:r>
      <w:r w:rsidRPr="004652C1">
        <w:rPr>
          <w:rFonts w:ascii="Arial" w:hAnsi="Arial" w:cs="Arial"/>
          <w:sz w:val="20"/>
          <w:szCs w:val="20"/>
        </w:rPr>
        <w:t>la transformation de l’offre d’établissements et de services portée par la branche pour réaliser l’approche domiciliaire</w:t>
      </w:r>
      <w:r w:rsidR="002B3EF3" w:rsidRPr="004652C1">
        <w:rPr>
          <w:rFonts w:ascii="Arial" w:hAnsi="Arial" w:cs="Arial"/>
          <w:sz w:val="20"/>
          <w:szCs w:val="20"/>
        </w:rPr>
        <w:t xml:space="preserve"> (EHPAD plus ouverts, développement des habitats intermédiaires, renforcement du domicile individuel)</w:t>
      </w:r>
      <w:r w:rsidR="001807E2" w:rsidRPr="004652C1">
        <w:rPr>
          <w:rFonts w:ascii="Arial" w:hAnsi="Arial" w:cs="Arial"/>
          <w:sz w:val="20"/>
          <w:szCs w:val="20"/>
        </w:rPr>
        <w:t>.</w:t>
      </w:r>
    </w:p>
    <w:p w:rsidR="003D08C2" w:rsidRPr="004652C1" w:rsidRDefault="003D08C2" w:rsidP="00C12547">
      <w:pPr>
        <w:pStyle w:val="Paragraphedeliste"/>
        <w:jc w:val="both"/>
        <w:rPr>
          <w:rFonts w:ascii="Arial" w:hAnsi="Arial" w:cs="Arial"/>
          <w:sz w:val="20"/>
          <w:szCs w:val="20"/>
        </w:rPr>
      </w:pPr>
    </w:p>
    <w:p w:rsidR="00C12547" w:rsidRPr="004652C1" w:rsidRDefault="003D08C2" w:rsidP="00FE0EB2">
      <w:pPr>
        <w:pStyle w:val="Paragraphedeliste"/>
        <w:numPr>
          <w:ilvl w:val="0"/>
          <w:numId w:val="21"/>
        </w:numPr>
        <w:jc w:val="both"/>
        <w:rPr>
          <w:rFonts w:ascii="Arial" w:hAnsi="Arial" w:cs="Arial"/>
          <w:sz w:val="20"/>
          <w:szCs w:val="20"/>
        </w:rPr>
      </w:pPr>
      <w:r w:rsidRPr="004652C1">
        <w:rPr>
          <w:rFonts w:ascii="Arial" w:hAnsi="Arial" w:cs="Arial"/>
          <w:sz w:val="20"/>
          <w:szCs w:val="20"/>
        </w:rPr>
        <w:t xml:space="preserve">Intégrer les problématiques relatives à la fin de vie à </w:t>
      </w:r>
      <w:r w:rsidR="00BF35C6" w:rsidRPr="004652C1">
        <w:rPr>
          <w:rFonts w:ascii="Arial" w:hAnsi="Arial" w:cs="Arial"/>
          <w:sz w:val="20"/>
          <w:szCs w:val="20"/>
        </w:rPr>
        <w:t xml:space="preserve">la </w:t>
      </w:r>
      <w:r w:rsidRPr="004652C1">
        <w:rPr>
          <w:rFonts w:ascii="Arial" w:hAnsi="Arial" w:cs="Arial"/>
          <w:sz w:val="20"/>
          <w:szCs w:val="20"/>
        </w:rPr>
        <w:t>réforme des Services Autonomie à Domicile (SAD)</w:t>
      </w:r>
      <w:r w:rsidR="001807E2" w:rsidRPr="004652C1">
        <w:rPr>
          <w:rFonts w:ascii="Arial" w:hAnsi="Arial" w:cs="Arial"/>
          <w:sz w:val="20"/>
          <w:szCs w:val="20"/>
        </w:rPr>
        <w:t>.</w:t>
      </w:r>
    </w:p>
    <w:p w:rsidR="00FE0EB2" w:rsidRPr="004652C1" w:rsidRDefault="00FE0EB2" w:rsidP="00FE0EB2">
      <w:pPr>
        <w:pStyle w:val="Paragraphedeliste"/>
        <w:rPr>
          <w:rFonts w:ascii="Arial" w:hAnsi="Arial" w:cs="Arial"/>
          <w:sz w:val="20"/>
          <w:szCs w:val="20"/>
        </w:rPr>
      </w:pPr>
    </w:p>
    <w:p w:rsidR="00C12547" w:rsidRPr="004652C1" w:rsidRDefault="00C12547" w:rsidP="003D08C2">
      <w:pPr>
        <w:pStyle w:val="Paragraphedeliste"/>
        <w:numPr>
          <w:ilvl w:val="0"/>
          <w:numId w:val="21"/>
        </w:numPr>
        <w:jc w:val="both"/>
        <w:rPr>
          <w:rFonts w:ascii="Arial" w:hAnsi="Arial" w:cs="Arial"/>
          <w:sz w:val="20"/>
          <w:szCs w:val="20"/>
        </w:rPr>
      </w:pPr>
      <w:r w:rsidRPr="004652C1">
        <w:rPr>
          <w:rFonts w:ascii="Arial" w:hAnsi="Arial" w:cs="Arial"/>
          <w:sz w:val="20"/>
          <w:szCs w:val="20"/>
        </w:rPr>
        <w:t>Penser la coordination des professionnels des secteurs sanitaire et médico-social en matière d’accompagnement à la fin de vie au sein du futur Service public territorial de l’autonomie (SPTA)</w:t>
      </w:r>
      <w:r w:rsidR="005B01B6" w:rsidRPr="004652C1">
        <w:rPr>
          <w:rFonts w:ascii="Arial" w:hAnsi="Arial" w:cs="Arial"/>
          <w:sz w:val="20"/>
          <w:szCs w:val="20"/>
        </w:rPr>
        <w:t>.</w:t>
      </w:r>
    </w:p>
    <w:p w:rsidR="00C12547" w:rsidRPr="004652C1" w:rsidRDefault="00C12547" w:rsidP="00C12547">
      <w:pPr>
        <w:pStyle w:val="Paragraphedeliste"/>
        <w:rPr>
          <w:rFonts w:ascii="Arial" w:hAnsi="Arial" w:cs="Arial"/>
          <w:sz w:val="20"/>
          <w:szCs w:val="20"/>
        </w:rPr>
      </w:pPr>
    </w:p>
    <w:p w:rsidR="00AD2DE5" w:rsidRPr="004652C1" w:rsidRDefault="002B3EF3" w:rsidP="00AD2DE5">
      <w:pPr>
        <w:pStyle w:val="Paragraphedeliste"/>
        <w:numPr>
          <w:ilvl w:val="0"/>
          <w:numId w:val="21"/>
        </w:numPr>
        <w:jc w:val="both"/>
        <w:rPr>
          <w:rFonts w:ascii="Arial" w:hAnsi="Arial" w:cs="Arial"/>
          <w:sz w:val="20"/>
          <w:szCs w:val="20"/>
        </w:rPr>
      </w:pPr>
      <w:r w:rsidRPr="004652C1">
        <w:rPr>
          <w:rFonts w:ascii="Arial" w:hAnsi="Arial" w:cs="Arial"/>
          <w:sz w:val="20"/>
          <w:szCs w:val="20"/>
        </w:rPr>
        <w:t>Articuler</w:t>
      </w:r>
      <w:r w:rsidR="00C12547" w:rsidRPr="004652C1">
        <w:rPr>
          <w:rFonts w:ascii="Arial" w:hAnsi="Arial" w:cs="Arial"/>
          <w:sz w:val="20"/>
          <w:szCs w:val="20"/>
        </w:rPr>
        <w:t xml:space="preserve"> les orientations du nouveau plan </w:t>
      </w:r>
      <w:r w:rsidRPr="004652C1">
        <w:rPr>
          <w:rFonts w:ascii="Arial" w:hAnsi="Arial" w:cs="Arial"/>
          <w:sz w:val="20"/>
          <w:szCs w:val="20"/>
        </w:rPr>
        <w:t>en matière de recherche et d’innovation aux</w:t>
      </w:r>
      <w:r w:rsidR="00C12547" w:rsidRPr="004652C1">
        <w:rPr>
          <w:rFonts w:ascii="Arial" w:hAnsi="Arial" w:cs="Arial"/>
          <w:sz w:val="20"/>
          <w:szCs w:val="20"/>
        </w:rPr>
        <w:t xml:space="preserve"> travaux actuels soutenus par la CNSA </w:t>
      </w:r>
      <w:r w:rsidRPr="004652C1">
        <w:rPr>
          <w:rFonts w:ascii="Arial" w:hAnsi="Arial" w:cs="Arial"/>
          <w:sz w:val="20"/>
          <w:szCs w:val="20"/>
        </w:rPr>
        <w:t>sur la</w:t>
      </w:r>
      <w:r w:rsidR="00C12547" w:rsidRPr="004652C1">
        <w:rPr>
          <w:rFonts w:ascii="Arial" w:hAnsi="Arial" w:cs="Arial"/>
          <w:sz w:val="20"/>
          <w:szCs w:val="20"/>
        </w:rPr>
        <w:t xml:space="preserve"> fin de vie et affecter de nouveaux moyens à l’amélioration de la connaissance sur la fin de </w:t>
      </w:r>
      <w:bookmarkStart w:id="1" w:name="_GoBack"/>
      <w:bookmarkEnd w:id="1"/>
      <w:r w:rsidR="00C12547" w:rsidRPr="004652C1">
        <w:rPr>
          <w:rFonts w:ascii="Arial" w:hAnsi="Arial" w:cs="Arial"/>
          <w:sz w:val="20"/>
          <w:szCs w:val="20"/>
        </w:rPr>
        <w:t>vie des personnes âgées et en situation de handicap</w:t>
      </w:r>
      <w:r w:rsidR="005B01B6" w:rsidRPr="004652C1">
        <w:rPr>
          <w:rFonts w:ascii="Arial" w:hAnsi="Arial" w:cs="Arial"/>
          <w:sz w:val="20"/>
          <w:szCs w:val="20"/>
        </w:rPr>
        <w:t>.</w:t>
      </w:r>
      <w:r w:rsidR="00C54E8C" w:rsidRPr="004652C1">
        <w:rPr>
          <w:rFonts w:ascii="Arial" w:hAnsi="Arial" w:cs="Arial"/>
          <w:sz w:val="20"/>
          <w:szCs w:val="20"/>
        </w:rPr>
        <w:t xml:space="preserve"> </w:t>
      </w:r>
    </w:p>
    <w:sectPr w:rsidR="00AD2DE5" w:rsidRPr="004652C1" w:rsidSect="009E5CDC">
      <w:headerReference w:type="default" r:id="rId8"/>
      <w:footerReference w:type="default" r:id="rId9"/>
      <w:headerReference w:type="first" r:id="rId10"/>
      <w:pgSz w:w="11906" w:h="16838"/>
      <w:pgMar w:top="198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1CD" w:rsidRDefault="000B41CD" w:rsidP="00640331">
      <w:pPr>
        <w:spacing w:after="0" w:line="240" w:lineRule="auto"/>
      </w:pPr>
      <w:r>
        <w:separator/>
      </w:r>
    </w:p>
  </w:endnote>
  <w:endnote w:type="continuationSeparator" w:id="0">
    <w:p w:rsidR="000B41CD" w:rsidRDefault="000B41CD" w:rsidP="0064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LT">
    <w:altName w:val="Bell MT"/>
    <w:charset w:val="00"/>
    <w:family w:val="auto"/>
    <w:pitch w:val="variable"/>
    <w:sig w:usb0="00000003" w:usb1="40000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297575"/>
      <w:docPartObj>
        <w:docPartGallery w:val="Page Numbers (Bottom of Page)"/>
        <w:docPartUnique/>
      </w:docPartObj>
    </w:sdtPr>
    <w:sdtEndPr/>
    <w:sdtContent>
      <w:p w:rsidR="00BF5D74" w:rsidRDefault="00BF5D74">
        <w:pPr>
          <w:pStyle w:val="Pieddepage"/>
          <w:jc w:val="center"/>
        </w:pPr>
        <w:r>
          <w:fldChar w:fldCharType="begin"/>
        </w:r>
        <w:r>
          <w:instrText>PAGE   \* MERGEFORMAT</w:instrText>
        </w:r>
        <w:r>
          <w:fldChar w:fldCharType="separate"/>
        </w:r>
        <w:r>
          <w:t>2</w:t>
        </w:r>
        <w:r>
          <w:fldChar w:fldCharType="end"/>
        </w:r>
      </w:p>
    </w:sdtContent>
  </w:sdt>
  <w:p w:rsidR="00BF5D74" w:rsidRPr="004E2F51" w:rsidRDefault="00BF5D74">
    <w:pPr>
      <w:pStyle w:val="Pieddepage"/>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1CD" w:rsidRDefault="000B41CD" w:rsidP="00640331">
      <w:pPr>
        <w:spacing w:after="0" w:line="240" w:lineRule="auto"/>
      </w:pPr>
      <w:r>
        <w:separator/>
      </w:r>
    </w:p>
  </w:footnote>
  <w:footnote w:type="continuationSeparator" w:id="0">
    <w:p w:rsidR="000B41CD" w:rsidRDefault="000B41CD" w:rsidP="0064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D74" w:rsidRPr="006C6F17" w:rsidRDefault="00BF5D74" w:rsidP="006C6F17">
    <w:pPr>
      <w:pStyle w:val="01Note"/>
      <w:spacing w:before="0"/>
      <w:ind w:left="0"/>
      <w:jc w:val="center"/>
      <w:rPr>
        <w:sz w:val="12"/>
      </w:rPr>
    </w:pPr>
  </w:p>
  <w:p w:rsidR="00BF5D74" w:rsidRDefault="00BF5D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D74" w:rsidRDefault="00BF5D74" w:rsidP="001670DB">
    <w:pPr>
      <w:pStyle w:val="01Note"/>
      <w:spacing w:before="0"/>
      <w:ind w:left="0"/>
      <w:jc w:val="right"/>
      <w:rPr>
        <w:noProof/>
        <w:sz w:val="28"/>
      </w:rPr>
    </w:pPr>
  </w:p>
  <w:p w:rsidR="00234F65" w:rsidRDefault="00BF5D74" w:rsidP="00234F65">
    <w:pPr>
      <w:pStyle w:val="01Note"/>
      <w:spacing w:before="0"/>
      <w:ind w:left="0"/>
      <w:jc w:val="right"/>
      <w:rPr>
        <w:b w:val="0"/>
        <w:noProof/>
        <w:color w:val="auto"/>
        <w:sz w:val="24"/>
      </w:rPr>
    </w:pPr>
    <w:r w:rsidRPr="00B5273F">
      <w:rPr>
        <w:b w:val="0"/>
        <w:noProof/>
        <w:color w:val="auto"/>
        <w:sz w:val="36"/>
      </w:rPr>
      <w:drawing>
        <wp:anchor distT="0" distB="0" distL="114300" distR="114300" simplePos="0" relativeHeight="251657216" behindDoc="1" locked="0" layoutInCell="1" allowOverlap="1" wp14:anchorId="53518194" wp14:editId="78E4F72F">
          <wp:simplePos x="0" y="0"/>
          <wp:positionH relativeFrom="column">
            <wp:posOffset>-414020</wp:posOffset>
          </wp:positionH>
          <wp:positionV relativeFrom="page">
            <wp:posOffset>252925</wp:posOffset>
          </wp:positionV>
          <wp:extent cx="1382395" cy="902970"/>
          <wp:effectExtent l="0" t="0" r="8255" b="0"/>
          <wp:wrapNone/>
          <wp:docPr id="3" name="Image 3" descr="Macintosh HD:Users:bmauch01:Desktop:Lg CNSA 2017 Q.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mauch01:Desktop:Lg CNSA 2017 Q.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73F">
      <w:rPr>
        <w:b w:val="0"/>
        <w:noProof/>
        <w:color w:val="auto"/>
        <w:sz w:val="24"/>
      </w:rPr>
      <w:t xml:space="preserve"> </w:t>
    </w:r>
  </w:p>
  <w:p w:rsidR="00BF5D74" w:rsidRPr="00B5273F" w:rsidRDefault="007066FA" w:rsidP="001670DB">
    <w:pPr>
      <w:pStyle w:val="01Note"/>
      <w:spacing w:before="0"/>
      <w:ind w:left="0"/>
      <w:jc w:val="right"/>
      <w:rPr>
        <w:b w:val="0"/>
        <w:noProof/>
        <w:sz w:val="28"/>
      </w:rPr>
    </w:pPr>
    <w:r>
      <w:rPr>
        <w:b w:val="0"/>
        <w:noProof/>
        <w:color w:val="auto"/>
        <w:sz w:val="24"/>
      </w:rPr>
      <w:t>11</w:t>
    </w:r>
    <w:r w:rsidR="000F2B63">
      <w:rPr>
        <w:b w:val="0"/>
        <w:noProof/>
        <w:color w:val="auto"/>
        <w:sz w:val="24"/>
      </w:rPr>
      <w:t xml:space="preserve"> juillet 2023</w:t>
    </w:r>
  </w:p>
  <w:p w:rsidR="00BF5D74" w:rsidRDefault="00BF5D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1BD5"/>
    <w:multiLevelType w:val="hybridMultilevel"/>
    <w:tmpl w:val="9208A94A"/>
    <w:lvl w:ilvl="0" w:tplc="B39E38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A860FE"/>
    <w:multiLevelType w:val="hybridMultilevel"/>
    <w:tmpl w:val="A6627668"/>
    <w:lvl w:ilvl="0" w:tplc="1F181FA6">
      <w:start w:val="3"/>
      <w:numFmt w:val="bullet"/>
      <w:lvlText w:val="-"/>
      <w:lvlJc w:val="left"/>
      <w:pPr>
        <w:ind w:left="720" w:hanging="360"/>
      </w:pPr>
      <w:rPr>
        <w:rFonts w:ascii="Gill Sans MT" w:eastAsia="Times New Roman" w:hAnsi="Gill Sans MT"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2006F"/>
    <w:multiLevelType w:val="hybridMultilevel"/>
    <w:tmpl w:val="9B98BB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8B52F0"/>
    <w:multiLevelType w:val="hybridMultilevel"/>
    <w:tmpl w:val="4634A350"/>
    <w:lvl w:ilvl="0" w:tplc="C2BA113A">
      <w:start w:val="2"/>
      <w:numFmt w:val="bullet"/>
      <w:lvlText w:val="-"/>
      <w:lvlJc w:val="left"/>
      <w:pPr>
        <w:ind w:left="720" w:hanging="360"/>
      </w:pPr>
      <w:rPr>
        <w:rFonts w:ascii="Calibri" w:eastAsiaTheme="minorHAns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7668D"/>
    <w:multiLevelType w:val="hybridMultilevel"/>
    <w:tmpl w:val="3E5EFF94"/>
    <w:lvl w:ilvl="0" w:tplc="C69A7F04">
      <w:start w:val="3"/>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D45D92"/>
    <w:multiLevelType w:val="hybridMultilevel"/>
    <w:tmpl w:val="B13239E4"/>
    <w:lvl w:ilvl="0" w:tplc="A300DBD8">
      <w:start w:val="1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35184C"/>
    <w:multiLevelType w:val="hybridMultilevel"/>
    <w:tmpl w:val="BCEC21B0"/>
    <w:lvl w:ilvl="0" w:tplc="50ECDFF8">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E83BB5"/>
    <w:multiLevelType w:val="hybridMultilevel"/>
    <w:tmpl w:val="B560AF2A"/>
    <w:lvl w:ilvl="0" w:tplc="F80A31D0">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A876B3"/>
    <w:multiLevelType w:val="hybridMultilevel"/>
    <w:tmpl w:val="17F0AAEA"/>
    <w:lvl w:ilvl="0" w:tplc="82521BB2">
      <w:start w:val="1"/>
      <w:numFmt w:val="bullet"/>
      <w:lvlText w:val="•"/>
      <w:lvlJc w:val="left"/>
      <w:pPr>
        <w:tabs>
          <w:tab w:val="num" w:pos="720"/>
        </w:tabs>
        <w:ind w:left="720" w:hanging="360"/>
      </w:pPr>
      <w:rPr>
        <w:rFonts w:ascii="Arial" w:hAnsi="Arial" w:hint="default"/>
      </w:rPr>
    </w:lvl>
    <w:lvl w:ilvl="1" w:tplc="C2AA898A" w:tentative="1">
      <w:start w:val="1"/>
      <w:numFmt w:val="bullet"/>
      <w:lvlText w:val="•"/>
      <w:lvlJc w:val="left"/>
      <w:pPr>
        <w:tabs>
          <w:tab w:val="num" w:pos="1440"/>
        </w:tabs>
        <w:ind w:left="1440" w:hanging="360"/>
      </w:pPr>
      <w:rPr>
        <w:rFonts w:ascii="Arial" w:hAnsi="Arial" w:hint="default"/>
      </w:rPr>
    </w:lvl>
    <w:lvl w:ilvl="2" w:tplc="1CE49FD6" w:tentative="1">
      <w:start w:val="1"/>
      <w:numFmt w:val="bullet"/>
      <w:lvlText w:val="•"/>
      <w:lvlJc w:val="left"/>
      <w:pPr>
        <w:tabs>
          <w:tab w:val="num" w:pos="2160"/>
        </w:tabs>
        <w:ind w:left="2160" w:hanging="360"/>
      </w:pPr>
      <w:rPr>
        <w:rFonts w:ascii="Arial" w:hAnsi="Arial" w:hint="default"/>
      </w:rPr>
    </w:lvl>
    <w:lvl w:ilvl="3" w:tplc="3ED856BE" w:tentative="1">
      <w:start w:val="1"/>
      <w:numFmt w:val="bullet"/>
      <w:lvlText w:val="•"/>
      <w:lvlJc w:val="left"/>
      <w:pPr>
        <w:tabs>
          <w:tab w:val="num" w:pos="2880"/>
        </w:tabs>
        <w:ind w:left="2880" w:hanging="360"/>
      </w:pPr>
      <w:rPr>
        <w:rFonts w:ascii="Arial" w:hAnsi="Arial" w:hint="default"/>
      </w:rPr>
    </w:lvl>
    <w:lvl w:ilvl="4" w:tplc="32E4ABB8" w:tentative="1">
      <w:start w:val="1"/>
      <w:numFmt w:val="bullet"/>
      <w:lvlText w:val="•"/>
      <w:lvlJc w:val="left"/>
      <w:pPr>
        <w:tabs>
          <w:tab w:val="num" w:pos="3600"/>
        </w:tabs>
        <w:ind w:left="3600" w:hanging="360"/>
      </w:pPr>
      <w:rPr>
        <w:rFonts w:ascii="Arial" w:hAnsi="Arial" w:hint="default"/>
      </w:rPr>
    </w:lvl>
    <w:lvl w:ilvl="5" w:tplc="506E0F8C" w:tentative="1">
      <w:start w:val="1"/>
      <w:numFmt w:val="bullet"/>
      <w:lvlText w:val="•"/>
      <w:lvlJc w:val="left"/>
      <w:pPr>
        <w:tabs>
          <w:tab w:val="num" w:pos="4320"/>
        </w:tabs>
        <w:ind w:left="4320" w:hanging="360"/>
      </w:pPr>
      <w:rPr>
        <w:rFonts w:ascii="Arial" w:hAnsi="Arial" w:hint="default"/>
      </w:rPr>
    </w:lvl>
    <w:lvl w:ilvl="6" w:tplc="E00E15F0" w:tentative="1">
      <w:start w:val="1"/>
      <w:numFmt w:val="bullet"/>
      <w:lvlText w:val="•"/>
      <w:lvlJc w:val="left"/>
      <w:pPr>
        <w:tabs>
          <w:tab w:val="num" w:pos="5040"/>
        </w:tabs>
        <w:ind w:left="5040" w:hanging="360"/>
      </w:pPr>
      <w:rPr>
        <w:rFonts w:ascii="Arial" w:hAnsi="Arial" w:hint="default"/>
      </w:rPr>
    </w:lvl>
    <w:lvl w:ilvl="7" w:tplc="2068A388" w:tentative="1">
      <w:start w:val="1"/>
      <w:numFmt w:val="bullet"/>
      <w:lvlText w:val="•"/>
      <w:lvlJc w:val="left"/>
      <w:pPr>
        <w:tabs>
          <w:tab w:val="num" w:pos="5760"/>
        </w:tabs>
        <w:ind w:left="5760" w:hanging="360"/>
      </w:pPr>
      <w:rPr>
        <w:rFonts w:ascii="Arial" w:hAnsi="Arial" w:hint="default"/>
      </w:rPr>
    </w:lvl>
    <w:lvl w:ilvl="8" w:tplc="28966E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DB6C49"/>
    <w:multiLevelType w:val="hybridMultilevel"/>
    <w:tmpl w:val="35ECF38E"/>
    <w:lvl w:ilvl="0" w:tplc="38543C0E">
      <w:start w:val="2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6243D"/>
    <w:multiLevelType w:val="hybridMultilevel"/>
    <w:tmpl w:val="023AC57C"/>
    <w:lvl w:ilvl="0" w:tplc="097E8E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152650"/>
    <w:multiLevelType w:val="hybridMultilevel"/>
    <w:tmpl w:val="8434294A"/>
    <w:lvl w:ilvl="0" w:tplc="1ABAD9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D30CB5"/>
    <w:multiLevelType w:val="hybridMultilevel"/>
    <w:tmpl w:val="553C6838"/>
    <w:lvl w:ilvl="0" w:tplc="CB2C0174">
      <w:start w:val="1"/>
      <w:numFmt w:val="bullet"/>
      <w:lvlText w:val="•"/>
      <w:lvlJc w:val="left"/>
      <w:pPr>
        <w:tabs>
          <w:tab w:val="num" w:pos="720"/>
        </w:tabs>
        <w:ind w:left="720" w:hanging="360"/>
      </w:pPr>
      <w:rPr>
        <w:rFonts w:ascii="Arial" w:hAnsi="Arial" w:hint="default"/>
      </w:rPr>
    </w:lvl>
    <w:lvl w:ilvl="1" w:tplc="275420BA" w:tentative="1">
      <w:start w:val="1"/>
      <w:numFmt w:val="bullet"/>
      <w:lvlText w:val="•"/>
      <w:lvlJc w:val="left"/>
      <w:pPr>
        <w:tabs>
          <w:tab w:val="num" w:pos="1440"/>
        </w:tabs>
        <w:ind w:left="1440" w:hanging="360"/>
      </w:pPr>
      <w:rPr>
        <w:rFonts w:ascii="Arial" w:hAnsi="Arial" w:hint="default"/>
      </w:rPr>
    </w:lvl>
    <w:lvl w:ilvl="2" w:tplc="EBE8DFA8" w:tentative="1">
      <w:start w:val="1"/>
      <w:numFmt w:val="bullet"/>
      <w:lvlText w:val="•"/>
      <w:lvlJc w:val="left"/>
      <w:pPr>
        <w:tabs>
          <w:tab w:val="num" w:pos="2160"/>
        </w:tabs>
        <w:ind w:left="2160" w:hanging="360"/>
      </w:pPr>
      <w:rPr>
        <w:rFonts w:ascii="Arial" w:hAnsi="Arial" w:hint="default"/>
      </w:rPr>
    </w:lvl>
    <w:lvl w:ilvl="3" w:tplc="BFE8BB56" w:tentative="1">
      <w:start w:val="1"/>
      <w:numFmt w:val="bullet"/>
      <w:lvlText w:val="•"/>
      <w:lvlJc w:val="left"/>
      <w:pPr>
        <w:tabs>
          <w:tab w:val="num" w:pos="2880"/>
        </w:tabs>
        <w:ind w:left="2880" w:hanging="360"/>
      </w:pPr>
      <w:rPr>
        <w:rFonts w:ascii="Arial" w:hAnsi="Arial" w:hint="default"/>
      </w:rPr>
    </w:lvl>
    <w:lvl w:ilvl="4" w:tplc="5BC4C442" w:tentative="1">
      <w:start w:val="1"/>
      <w:numFmt w:val="bullet"/>
      <w:lvlText w:val="•"/>
      <w:lvlJc w:val="left"/>
      <w:pPr>
        <w:tabs>
          <w:tab w:val="num" w:pos="3600"/>
        </w:tabs>
        <w:ind w:left="3600" w:hanging="360"/>
      </w:pPr>
      <w:rPr>
        <w:rFonts w:ascii="Arial" w:hAnsi="Arial" w:hint="default"/>
      </w:rPr>
    </w:lvl>
    <w:lvl w:ilvl="5" w:tplc="8E98E6FC" w:tentative="1">
      <w:start w:val="1"/>
      <w:numFmt w:val="bullet"/>
      <w:lvlText w:val="•"/>
      <w:lvlJc w:val="left"/>
      <w:pPr>
        <w:tabs>
          <w:tab w:val="num" w:pos="4320"/>
        </w:tabs>
        <w:ind w:left="4320" w:hanging="360"/>
      </w:pPr>
      <w:rPr>
        <w:rFonts w:ascii="Arial" w:hAnsi="Arial" w:hint="default"/>
      </w:rPr>
    </w:lvl>
    <w:lvl w:ilvl="6" w:tplc="EE2A73DA" w:tentative="1">
      <w:start w:val="1"/>
      <w:numFmt w:val="bullet"/>
      <w:lvlText w:val="•"/>
      <w:lvlJc w:val="left"/>
      <w:pPr>
        <w:tabs>
          <w:tab w:val="num" w:pos="5040"/>
        </w:tabs>
        <w:ind w:left="5040" w:hanging="360"/>
      </w:pPr>
      <w:rPr>
        <w:rFonts w:ascii="Arial" w:hAnsi="Arial" w:hint="default"/>
      </w:rPr>
    </w:lvl>
    <w:lvl w:ilvl="7" w:tplc="EF6E0D6E" w:tentative="1">
      <w:start w:val="1"/>
      <w:numFmt w:val="bullet"/>
      <w:lvlText w:val="•"/>
      <w:lvlJc w:val="left"/>
      <w:pPr>
        <w:tabs>
          <w:tab w:val="num" w:pos="5760"/>
        </w:tabs>
        <w:ind w:left="5760" w:hanging="360"/>
      </w:pPr>
      <w:rPr>
        <w:rFonts w:ascii="Arial" w:hAnsi="Arial" w:hint="default"/>
      </w:rPr>
    </w:lvl>
    <w:lvl w:ilvl="8" w:tplc="8682C8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6F3BFF"/>
    <w:multiLevelType w:val="hybridMultilevel"/>
    <w:tmpl w:val="6628AA3E"/>
    <w:lvl w:ilvl="0" w:tplc="13E0C392">
      <w:start w:val="30"/>
      <w:numFmt w:val="bullet"/>
      <w:lvlText w:val="-"/>
      <w:lvlJc w:val="left"/>
      <w:pPr>
        <w:ind w:left="720" w:hanging="360"/>
      </w:pPr>
      <w:rPr>
        <w:rFonts w:ascii="Calibri" w:eastAsiaTheme="minorHAns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CA3FF5"/>
    <w:multiLevelType w:val="multilevel"/>
    <w:tmpl w:val="4216DA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410B87"/>
    <w:multiLevelType w:val="hybridMultilevel"/>
    <w:tmpl w:val="E9A2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DF5746"/>
    <w:multiLevelType w:val="hybridMultilevel"/>
    <w:tmpl w:val="A120AF6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5DA669F8"/>
    <w:multiLevelType w:val="hybridMultilevel"/>
    <w:tmpl w:val="67C672B6"/>
    <w:lvl w:ilvl="0" w:tplc="FEF80440">
      <w:start w:val="3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FF0D9E"/>
    <w:multiLevelType w:val="hybridMultilevel"/>
    <w:tmpl w:val="796C8B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9C4778"/>
    <w:multiLevelType w:val="hybridMultilevel"/>
    <w:tmpl w:val="FFFFFFFF"/>
    <w:lvl w:ilvl="0" w:tplc="1B0017AE">
      <w:start w:val="1"/>
      <w:numFmt w:val="bullet"/>
      <w:lvlText w:val="-"/>
      <w:lvlJc w:val="left"/>
      <w:pPr>
        <w:ind w:left="720" w:hanging="360"/>
      </w:pPr>
      <w:rPr>
        <w:rFonts w:ascii="Calibri" w:hAnsi="Calibri" w:hint="default"/>
      </w:rPr>
    </w:lvl>
    <w:lvl w:ilvl="1" w:tplc="E340A68E">
      <w:start w:val="1"/>
      <w:numFmt w:val="bullet"/>
      <w:lvlText w:val="o"/>
      <w:lvlJc w:val="left"/>
      <w:pPr>
        <w:ind w:left="1440" w:hanging="360"/>
      </w:pPr>
      <w:rPr>
        <w:rFonts w:ascii="Courier New" w:hAnsi="Courier New" w:hint="default"/>
      </w:rPr>
    </w:lvl>
    <w:lvl w:ilvl="2" w:tplc="1188ED3A">
      <w:start w:val="1"/>
      <w:numFmt w:val="bullet"/>
      <w:lvlText w:val=""/>
      <w:lvlJc w:val="left"/>
      <w:pPr>
        <w:ind w:left="2160" w:hanging="360"/>
      </w:pPr>
      <w:rPr>
        <w:rFonts w:ascii="Wingdings" w:hAnsi="Wingdings" w:hint="default"/>
      </w:rPr>
    </w:lvl>
    <w:lvl w:ilvl="3" w:tplc="509E5680">
      <w:start w:val="1"/>
      <w:numFmt w:val="bullet"/>
      <w:lvlText w:val=""/>
      <w:lvlJc w:val="left"/>
      <w:pPr>
        <w:ind w:left="2880" w:hanging="360"/>
      </w:pPr>
      <w:rPr>
        <w:rFonts w:ascii="Symbol" w:hAnsi="Symbol" w:hint="default"/>
      </w:rPr>
    </w:lvl>
    <w:lvl w:ilvl="4" w:tplc="0746679C">
      <w:start w:val="1"/>
      <w:numFmt w:val="bullet"/>
      <w:lvlText w:val="o"/>
      <w:lvlJc w:val="left"/>
      <w:pPr>
        <w:ind w:left="3600" w:hanging="360"/>
      </w:pPr>
      <w:rPr>
        <w:rFonts w:ascii="Courier New" w:hAnsi="Courier New" w:hint="default"/>
      </w:rPr>
    </w:lvl>
    <w:lvl w:ilvl="5" w:tplc="5914DFF0">
      <w:start w:val="1"/>
      <w:numFmt w:val="bullet"/>
      <w:lvlText w:val=""/>
      <w:lvlJc w:val="left"/>
      <w:pPr>
        <w:ind w:left="4320" w:hanging="360"/>
      </w:pPr>
      <w:rPr>
        <w:rFonts w:ascii="Wingdings" w:hAnsi="Wingdings" w:hint="default"/>
      </w:rPr>
    </w:lvl>
    <w:lvl w:ilvl="6" w:tplc="8200DF2E">
      <w:start w:val="1"/>
      <w:numFmt w:val="bullet"/>
      <w:lvlText w:val=""/>
      <w:lvlJc w:val="left"/>
      <w:pPr>
        <w:ind w:left="5040" w:hanging="360"/>
      </w:pPr>
      <w:rPr>
        <w:rFonts w:ascii="Symbol" w:hAnsi="Symbol" w:hint="default"/>
      </w:rPr>
    </w:lvl>
    <w:lvl w:ilvl="7" w:tplc="6EB8EC4E">
      <w:start w:val="1"/>
      <w:numFmt w:val="bullet"/>
      <w:lvlText w:val="o"/>
      <w:lvlJc w:val="left"/>
      <w:pPr>
        <w:ind w:left="5760" w:hanging="360"/>
      </w:pPr>
      <w:rPr>
        <w:rFonts w:ascii="Courier New" w:hAnsi="Courier New" w:hint="default"/>
      </w:rPr>
    </w:lvl>
    <w:lvl w:ilvl="8" w:tplc="2D546790">
      <w:start w:val="1"/>
      <w:numFmt w:val="bullet"/>
      <w:lvlText w:val=""/>
      <w:lvlJc w:val="left"/>
      <w:pPr>
        <w:ind w:left="6480" w:hanging="360"/>
      </w:pPr>
      <w:rPr>
        <w:rFonts w:ascii="Wingdings" w:hAnsi="Wingdings" w:hint="default"/>
      </w:rPr>
    </w:lvl>
  </w:abstractNum>
  <w:abstractNum w:abstractNumId="20" w15:restartNumberingAfterBreak="0">
    <w:nsid w:val="7D451FC3"/>
    <w:multiLevelType w:val="hybridMultilevel"/>
    <w:tmpl w:val="F1BC49C6"/>
    <w:lvl w:ilvl="0" w:tplc="920C7FEC">
      <w:start w:val="2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
  </w:num>
  <w:num w:numId="5">
    <w:abstractNumId w:val="19"/>
  </w:num>
  <w:num w:numId="6">
    <w:abstractNumId w:val="4"/>
  </w:num>
  <w:num w:numId="7">
    <w:abstractNumId w:val="5"/>
  </w:num>
  <w:num w:numId="8">
    <w:abstractNumId w:val="6"/>
  </w:num>
  <w:num w:numId="9">
    <w:abstractNumId w:val="16"/>
  </w:num>
  <w:num w:numId="10">
    <w:abstractNumId w:val="7"/>
  </w:num>
  <w:num w:numId="11">
    <w:abstractNumId w:val="13"/>
  </w:num>
  <w:num w:numId="12">
    <w:abstractNumId w:val="17"/>
  </w:num>
  <w:num w:numId="13">
    <w:abstractNumId w:val="9"/>
  </w:num>
  <w:num w:numId="14">
    <w:abstractNumId w:val="20"/>
  </w:num>
  <w:num w:numId="15">
    <w:abstractNumId w:val="0"/>
  </w:num>
  <w:num w:numId="16">
    <w:abstractNumId w:val="2"/>
  </w:num>
  <w:num w:numId="17">
    <w:abstractNumId w:val="8"/>
  </w:num>
  <w:num w:numId="18">
    <w:abstractNumId w:val="12"/>
  </w:num>
  <w:num w:numId="19">
    <w:abstractNumId w:val="3"/>
  </w:num>
  <w:num w:numId="20">
    <w:abstractNumId w:val="18"/>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F0"/>
    <w:rsid w:val="0000293C"/>
    <w:rsid w:val="000057D3"/>
    <w:rsid w:val="0001493C"/>
    <w:rsid w:val="0002564A"/>
    <w:rsid w:val="000271C1"/>
    <w:rsid w:val="0003170C"/>
    <w:rsid w:val="000346A7"/>
    <w:rsid w:val="00043007"/>
    <w:rsid w:val="0004503C"/>
    <w:rsid w:val="00047FE5"/>
    <w:rsid w:val="000614AB"/>
    <w:rsid w:val="0008536A"/>
    <w:rsid w:val="0008769B"/>
    <w:rsid w:val="000A0B01"/>
    <w:rsid w:val="000B41CD"/>
    <w:rsid w:val="000C1A72"/>
    <w:rsid w:val="000C5A39"/>
    <w:rsid w:val="000C5B4A"/>
    <w:rsid w:val="000C5E8E"/>
    <w:rsid w:val="000C7F5C"/>
    <w:rsid w:val="000D26F4"/>
    <w:rsid w:val="000D43D6"/>
    <w:rsid w:val="000D659B"/>
    <w:rsid w:val="000E07D9"/>
    <w:rsid w:val="000E1CFC"/>
    <w:rsid w:val="000F23F1"/>
    <w:rsid w:val="000F2B63"/>
    <w:rsid w:val="000F3BB9"/>
    <w:rsid w:val="000F564F"/>
    <w:rsid w:val="00111D15"/>
    <w:rsid w:val="00116223"/>
    <w:rsid w:val="001175E3"/>
    <w:rsid w:val="0011776B"/>
    <w:rsid w:val="00121494"/>
    <w:rsid w:val="001215F5"/>
    <w:rsid w:val="001234EB"/>
    <w:rsid w:val="00135617"/>
    <w:rsid w:val="00135D6B"/>
    <w:rsid w:val="00137A1C"/>
    <w:rsid w:val="00141379"/>
    <w:rsid w:val="00144B60"/>
    <w:rsid w:val="00152199"/>
    <w:rsid w:val="001541C1"/>
    <w:rsid w:val="00156943"/>
    <w:rsid w:val="00162B41"/>
    <w:rsid w:val="00164BD3"/>
    <w:rsid w:val="001670DB"/>
    <w:rsid w:val="001678E3"/>
    <w:rsid w:val="00170241"/>
    <w:rsid w:val="00171745"/>
    <w:rsid w:val="0017293D"/>
    <w:rsid w:val="00174153"/>
    <w:rsid w:val="00176373"/>
    <w:rsid w:val="001807E2"/>
    <w:rsid w:val="0018082D"/>
    <w:rsid w:val="00182AEE"/>
    <w:rsid w:val="001840F4"/>
    <w:rsid w:val="001A122A"/>
    <w:rsid w:val="001A41C5"/>
    <w:rsid w:val="001A450A"/>
    <w:rsid w:val="001D5F9C"/>
    <w:rsid w:val="001D70F3"/>
    <w:rsid w:val="001E09FA"/>
    <w:rsid w:val="001E2A51"/>
    <w:rsid w:val="001E4133"/>
    <w:rsid w:val="001E57EA"/>
    <w:rsid w:val="001F0961"/>
    <w:rsid w:val="00205D1A"/>
    <w:rsid w:val="002118F1"/>
    <w:rsid w:val="002127FE"/>
    <w:rsid w:val="002158C8"/>
    <w:rsid w:val="00221DE6"/>
    <w:rsid w:val="00224ED0"/>
    <w:rsid w:val="002339AE"/>
    <w:rsid w:val="00234F65"/>
    <w:rsid w:val="00236163"/>
    <w:rsid w:val="00246D85"/>
    <w:rsid w:val="00247B15"/>
    <w:rsid w:val="00251FD0"/>
    <w:rsid w:val="002551A0"/>
    <w:rsid w:val="002665FB"/>
    <w:rsid w:val="00267E75"/>
    <w:rsid w:val="00272F42"/>
    <w:rsid w:val="00273163"/>
    <w:rsid w:val="00273CB4"/>
    <w:rsid w:val="00274667"/>
    <w:rsid w:val="00295838"/>
    <w:rsid w:val="002A4131"/>
    <w:rsid w:val="002A69FD"/>
    <w:rsid w:val="002A74AD"/>
    <w:rsid w:val="002B02F4"/>
    <w:rsid w:val="002B14C8"/>
    <w:rsid w:val="002B3EF3"/>
    <w:rsid w:val="002B4682"/>
    <w:rsid w:val="002B4D21"/>
    <w:rsid w:val="002C2B0A"/>
    <w:rsid w:val="002C5B9B"/>
    <w:rsid w:val="002C5DBD"/>
    <w:rsid w:val="002D3C75"/>
    <w:rsid w:val="002E3073"/>
    <w:rsid w:val="002F28DF"/>
    <w:rsid w:val="002F3D6F"/>
    <w:rsid w:val="00300A7B"/>
    <w:rsid w:val="00300BB1"/>
    <w:rsid w:val="00311B13"/>
    <w:rsid w:val="00311BFC"/>
    <w:rsid w:val="003122A5"/>
    <w:rsid w:val="00330718"/>
    <w:rsid w:val="00341EFE"/>
    <w:rsid w:val="00342606"/>
    <w:rsid w:val="00345DAA"/>
    <w:rsid w:val="00346132"/>
    <w:rsid w:val="00352E41"/>
    <w:rsid w:val="00371552"/>
    <w:rsid w:val="00372BA0"/>
    <w:rsid w:val="00373E29"/>
    <w:rsid w:val="00381106"/>
    <w:rsid w:val="00387444"/>
    <w:rsid w:val="00392DCB"/>
    <w:rsid w:val="00395559"/>
    <w:rsid w:val="003A1300"/>
    <w:rsid w:val="003A13B6"/>
    <w:rsid w:val="003A1E24"/>
    <w:rsid w:val="003A243E"/>
    <w:rsid w:val="003A5B2E"/>
    <w:rsid w:val="003A704D"/>
    <w:rsid w:val="003B0576"/>
    <w:rsid w:val="003C4B56"/>
    <w:rsid w:val="003D08C2"/>
    <w:rsid w:val="003D2443"/>
    <w:rsid w:val="003D4959"/>
    <w:rsid w:val="003F0E4D"/>
    <w:rsid w:val="003F1105"/>
    <w:rsid w:val="003F2BAD"/>
    <w:rsid w:val="003F6E92"/>
    <w:rsid w:val="004001C1"/>
    <w:rsid w:val="00400C38"/>
    <w:rsid w:val="00406817"/>
    <w:rsid w:val="004077EB"/>
    <w:rsid w:val="00414C4A"/>
    <w:rsid w:val="00415881"/>
    <w:rsid w:val="00420EEF"/>
    <w:rsid w:val="004258CE"/>
    <w:rsid w:val="004259C0"/>
    <w:rsid w:val="00430657"/>
    <w:rsid w:val="004323E3"/>
    <w:rsid w:val="00441753"/>
    <w:rsid w:val="0044651C"/>
    <w:rsid w:val="004501E5"/>
    <w:rsid w:val="00460E6B"/>
    <w:rsid w:val="00461371"/>
    <w:rsid w:val="00461CA6"/>
    <w:rsid w:val="00464039"/>
    <w:rsid w:val="004652C1"/>
    <w:rsid w:val="00474DAD"/>
    <w:rsid w:val="00486677"/>
    <w:rsid w:val="00490725"/>
    <w:rsid w:val="004926C0"/>
    <w:rsid w:val="00497296"/>
    <w:rsid w:val="004A0440"/>
    <w:rsid w:val="004A0B61"/>
    <w:rsid w:val="004A689F"/>
    <w:rsid w:val="004B5B74"/>
    <w:rsid w:val="004B7D5C"/>
    <w:rsid w:val="004D7569"/>
    <w:rsid w:val="004D7DEE"/>
    <w:rsid w:val="004E2F51"/>
    <w:rsid w:val="004E3E0A"/>
    <w:rsid w:val="004E4BD7"/>
    <w:rsid w:val="004E59A1"/>
    <w:rsid w:val="004F0180"/>
    <w:rsid w:val="004F3944"/>
    <w:rsid w:val="00503E7B"/>
    <w:rsid w:val="0050547A"/>
    <w:rsid w:val="0051047D"/>
    <w:rsid w:val="00514BF5"/>
    <w:rsid w:val="00521C06"/>
    <w:rsid w:val="0053064A"/>
    <w:rsid w:val="00531447"/>
    <w:rsid w:val="00532BAA"/>
    <w:rsid w:val="00552556"/>
    <w:rsid w:val="00553897"/>
    <w:rsid w:val="00553A63"/>
    <w:rsid w:val="00563E90"/>
    <w:rsid w:val="005641CE"/>
    <w:rsid w:val="005647B3"/>
    <w:rsid w:val="00565A1B"/>
    <w:rsid w:val="005733B5"/>
    <w:rsid w:val="005753A6"/>
    <w:rsid w:val="005758B9"/>
    <w:rsid w:val="00575DBA"/>
    <w:rsid w:val="0058319C"/>
    <w:rsid w:val="0058705E"/>
    <w:rsid w:val="00590D9C"/>
    <w:rsid w:val="00594ECE"/>
    <w:rsid w:val="00597D13"/>
    <w:rsid w:val="005A2020"/>
    <w:rsid w:val="005A73A1"/>
    <w:rsid w:val="005B01B6"/>
    <w:rsid w:val="005B0934"/>
    <w:rsid w:val="005B6416"/>
    <w:rsid w:val="005C2327"/>
    <w:rsid w:val="005C4470"/>
    <w:rsid w:val="005C4969"/>
    <w:rsid w:val="005C6A27"/>
    <w:rsid w:val="005D01DD"/>
    <w:rsid w:val="005D28BA"/>
    <w:rsid w:val="005D7F51"/>
    <w:rsid w:val="005E54E8"/>
    <w:rsid w:val="005F15A6"/>
    <w:rsid w:val="005F1CE7"/>
    <w:rsid w:val="005F1F43"/>
    <w:rsid w:val="005F523C"/>
    <w:rsid w:val="005F6A36"/>
    <w:rsid w:val="00606429"/>
    <w:rsid w:val="00612504"/>
    <w:rsid w:val="00612E2C"/>
    <w:rsid w:val="006131F4"/>
    <w:rsid w:val="006143EF"/>
    <w:rsid w:val="006216A0"/>
    <w:rsid w:val="00624936"/>
    <w:rsid w:val="00626228"/>
    <w:rsid w:val="006303C2"/>
    <w:rsid w:val="006309CA"/>
    <w:rsid w:val="00640331"/>
    <w:rsid w:val="00643E0D"/>
    <w:rsid w:val="00644D89"/>
    <w:rsid w:val="00663D96"/>
    <w:rsid w:val="00666F27"/>
    <w:rsid w:val="00670F62"/>
    <w:rsid w:val="00671F9A"/>
    <w:rsid w:val="0067288E"/>
    <w:rsid w:val="006749E4"/>
    <w:rsid w:val="00675104"/>
    <w:rsid w:val="00676939"/>
    <w:rsid w:val="00682E19"/>
    <w:rsid w:val="00682EE7"/>
    <w:rsid w:val="006935B2"/>
    <w:rsid w:val="006A1205"/>
    <w:rsid w:val="006A52D0"/>
    <w:rsid w:val="006B54EB"/>
    <w:rsid w:val="006C1A48"/>
    <w:rsid w:val="006C6F17"/>
    <w:rsid w:val="006C7E9A"/>
    <w:rsid w:val="006D25AD"/>
    <w:rsid w:val="006D2E42"/>
    <w:rsid w:val="006D53EE"/>
    <w:rsid w:val="006D642D"/>
    <w:rsid w:val="006D77CB"/>
    <w:rsid w:val="006E73C4"/>
    <w:rsid w:val="006F209C"/>
    <w:rsid w:val="006F37F2"/>
    <w:rsid w:val="007050DE"/>
    <w:rsid w:val="00705F50"/>
    <w:rsid w:val="007066FA"/>
    <w:rsid w:val="00707562"/>
    <w:rsid w:val="00714131"/>
    <w:rsid w:val="00717DD0"/>
    <w:rsid w:val="007202D9"/>
    <w:rsid w:val="007242AE"/>
    <w:rsid w:val="00724AE9"/>
    <w:rsid w:val="00724DB6"/>
    <w:rsid w:val="0073146F"/>
    <w:rsid w:val="007314BE"/>
    <w:rsid w:val="00734DED"/>
    <w:rsid w:val="007362AA"/>
    <w:rsid w:val="00747513"/>
    <w:rsid w:val="007506E8"/>
    <w:rsid w:val="0075204D"/>
    <w:rsid w:val="00754149"/>
    <w:rsid w:val="00755888"/>
    <w:rsid w:val="00757259"/>
    <w:rsid w:val="0078224B"/>
    <w:rsid w:val="00787BD3"/>
    <w:rsid w:val="00792145"/>
    <w:rsid w:val="00797684"/>
    <w:rsid w:val="007A2B82"/>
    <w:rsid w:val="007A7E0B"/>
    <w:rsid w:val="007C244A"/>
    <w:rsid w:val="007C53FF"/>
    <w:rsid w:val="007C5E31"/>
    <w:rsid w:val="007E1AEF"/>
    <w:rsid w:val="007E45C9"/>
    <w:rsid w:val="00816D02"/>
    <w:rsid w:val="00817C4E"/>
    <w:rsid w:val="00822FB9"/>
    <w:rsid w:val="008253CD"/>
    <w:rsid w:val="00825876"/>
    <w:rsid w:val="008261CB"/>
    <w:rsid w:val="008301D1"/>
    <w:rsid w:val="008400F0"/>
    <w:rsid w:val="00841C8E"/>
    <w:rsid w:val="008516C9"/>
    <w:rsid w:val="00852F04"/>
    <w:rsid w:val="00855A8F"/>
    <w:rsid w:val="00872AC1"/>
    <w:rsid w:val="00873C4B"/>
    <w:rsid w:val="00880E3D"/>
    <w:rsid w:val="008824BD"/>
    <w:rsid w:val="00882E77"/>
    <w:rsid w:val="0089505C"/>
    <w:rsid w:val="008A39D1"/>
    <w:rsid w:val="008A48A0"/>
    <w:rsid w:val="008A61BD"/>
    <w:rsid w:val="008A6C30"/>
    <w:rsid w:val="008A7025"/>
    <w:rsid w:val="008B020C"/>
    <w:rsid w:val="008B565E"/>
    <w:rsid w:val="008C016A"/>
    <w:rsid w:val="008C0DFB"/>
    <w:rsid w:val="008C63F7"/>
    <w:rsid w:val="008C7BAF"/>
    <w:rsid w:val="008D2E6B"/>
    <w:rsid w:val="008E5177"/>
    <w:rsid w:val="008E62D5"/>
    <w:rsid w:val="008E79DB"/>
    <w:rsid w:val="008F2E73"/>
    <w:rsid w:val="008F58B8"/>
    <w:rsid w:val="008F757F"/>
    <w:rsid w:val="00900FBF"/>
    <w:rsid w:val="0091023B"/>
    <w:rsid w:val="00911C19"/>
    <w:rsid w:val="009121AD"/>
    <w:rsid w:val="00916F0E"/>
    <w:rsid w:val="009209BE"/>
    <w:rsid w:val="00937779"/>
    <w:rsid w:val="009416A9"/>
    <w:rsid w:val="00946DC1"/>
    <w:rsid w:val="00947A23"/>
    <w:rsid w:val="00952F5E"/>
    <w:rsid w:val="00954494"/>
    <w:rsid w:val="0095790E"/>
    <w:rsid w:val="009612FE"/>
    <w:rsid w:val="00977950"/>
    <w:rsid w:val="00981001"/>
    <w:rsid w:val="00981393"/>
    <w:rsid w:val="00987DE5"/>
    <w:rsid w:val="00994A03"/>
    <w:rsid w:val="00994CD7"/>
    <w:rsid w:val="00995982"/>
    <w:rsid w:val="00996026"/>
    <w:rsid w:val="00996C50"/>
    <w:rsid w:val="009971C4"/>
    <w:rsid w:val="009B740B"/>
    <w:rsid w:val="009C00D1"/>
    <w:rsid w:val="009D1A96"/>
    <w:rsid w:val="009D1BEB"/>
    <w:rsid w:val="009E0CCC"/>
    <w:rsid w:val="009E5CDC"/>
    <w:rsid w:val="009F0E66"/>
    <w:rsid w:val="009F16D5"/>
    <w:rsid w:val="009F5A15"/>
    <w:rsid w:val="00A10822"/>
    <w:rsid w:val="00A119FA"/>
    <w:rsid w:val="00A1640A"/>
    <w:rsid w:val="00A30FCE"/>
    <w:rsid w:val="00A32A4A"/>
    <w:rsid w:val="00A35537"/>
    <w:rsid w:val="00A53272"/>
    <w:rsid w:val="00A55248"/>
    <w:rsid w:val="00A60DD1"/>
    <w:rsid w:val="00A61ACF"/>
    <w:rsid w:val="00A6438F"/>
    <w:rsid w:val="00A64995"/>
    <w:rsid w:val="00A6523D"/>
    <w:rsid w:val="00A7061F"/>
    <w:rsid w:val="00A72674"/>
    <w:rsid w:val="00A74184"/>
    <w:rsid w:val="00A90440"/>
    <w:rsid w:val="00A92849"/>
    <w:rsid w:val="00AA0509"/>
    <w:rsid w:val="00AA0B55"/>
    <w:rsid w:val="00AA376A"/>
    <w:rsid w:val="00AA69C0"/>
    <w:rsid w:val="00AA795B"/>
    <w:rsid w:val="00AB3579"/>
    <w:rsid w:val="00AB75EF"/>
    <w:rsid w:val="00AC170B"/>
    <w:rsid w:val="00AC2E3B"/>
    <w:rsid w:val="00AC3891"/>
    <w:rsid w:val="00AD2DE5"/>
    <w:rsid w:val="00AE0E3C"/>
    <w:rsid w:val="00AE105F"/>
    <w:rsid w:val="00AE2E07"/>
    <w:rsid w:val="00AE5328"/>
    <w:rsid w:val="00B04388"/>
    <w:rsid w:val="00B05C5F"/>
    <w:rsid w:val="00B118AC"/>
    <w:rsid w:val="00B12223"/>
    <w:rsid w:val="00B228A0"/>
    <w:rsid w:val="00B4365B"/>
    <w:rsid w:val="00B449B9"/>
    <w:rsid w:val="00B5273F"/>
    <w:rsid w:val="00B6061E"/>
    <w:rsid w:val="00B67866"/>
    <w:rsid w:val="00B74C94"/>
    <w:rsid w:val="00B81312"/>
    <w:rsid w:val="00B930DF"/>
    <w:rsid w:val="00BA1BF1"/>
    <w:rsid w:val="00BA5BB0"/>
    <w:rsid w:val="00BB5BF9"/>
    <w:rsid w:val="00BB7827"/>
    <w:rsid w:val="00BC2170"/>
    <w:rsid w:val="00BC3E0B"/>
    <w:rsid w:val="00BC6FFB"/>
    <w:rsid w:val="00BD171F"/>
    <w:rsid w:val="00BD4B9A"/>
    <w:rsid w:val="00BD6F15"/>
    <w:rsid w:val="00BD7E7E"/>
    <w:rsid w:val="00BE29BF"/>
    <w:rsid w:val="00BE3D59"/>
    <w:rsid w:val="00BF3048"/>
    <w:rsid w:val="00BF35C6"/>
    <w:rsid w:val="00BF43C9"/>
    <w:rsid w:val="00BF5D74"/>
    <w:rsid w:val="00C01EEC"/>
    <w:rsid w:val="00C12547"/>
    <w:rsid w:val="00C41B30"/>
    <w:rsid w:val="00C42CCA"/>
    <w:rsid w:val="00C44D7D"/>
    <w:rsid w:val="00C50D3D"/>
    <w:rsid w:val="00C51C50"/>
    <w:rsid w:val="00C54AF7"/>
    <w:rsid w:val="00C54E8C"/>
    <w:rsid w:val="00C56734"/>
    <w:rsid w:val="00C57A8D"/>
    <w:rsid w:val="00C63901"/>
    <w:rsid w:val="00C63B67"/>
    <w:rsid w:val="00C67A9D"/>
    <w:rsid w:val="00C70B73"/>
    <w:rsid w:val="00C73EBA"/>
    <w:rsid w:val="00C7747E"/>
    <w:rsid w:val="00C77F11"/>
    <w:rsid w:val="00C83F55"/>
    <w:rsid w:val="00C840A6"/>
    <w:rsid w:val="00C8515C"/>
    <w:rsid w:val="00C86882"/>
    <w:rsid w:val="00C910C8"/>
    <w:rsid w:val="00C94D9C"/>
    <w:rsid w:val="00CA1C5C"/>
    <w:rsid w:val="00CA3490"/>
    <w:rsid w:val="00CA759B"/>
    <w:rsid w:val="00CB479C"/>
    <w:rsid w:val="00CB72C8"/>
    <w:rsid w:val="00CC4CCC"/>
    <w:rsid w:val="00CD1CE4"/>
    <w:rsid w:val="00CD6D1E"/>
    <w:rsid w:val="00CE05D5"/>
    <w:rsid w:val="00CE6124"/>
    <w:rsid w:val="00CE7625"/>
    <w:rsid w:val="00CF2B38"/>
    <w:rsid w:val="00D20BFD"/>
    <w:rsid w:val="00D3026D"/>
    <w:rsid w:val="00D505B5"/>
    <w:rsid w:val="00D510BD"/>
    <w:rsid w:val="00D61600"/>
    <w:rsid w:val="00D63A6D"/>
    <w:rsid w:val="00D67534"/>
    <w:rsid w:val="00D726C8"/>
    <w:rsid w:val="00D74E37"/>
    <w:rsid w:val="00D86217"/>
    <w:rsid w:val="00D86BC0"/>
    <w:rsid w:val="00DA3F69"/>
    <w:rsid w:val="00DA4050"/>
    <w:rsid w:val="00DA42AD"/>
    <w:rsid w:val="00DB571D"/>
    <w:rsid w:val="00DC1B2E"/>
    <w:rsid w:val="00DC7D3C"/>
    <w:rsid w:val="00DD281F"/>
    <w:rsid w:val="00DD4676"/>
    <w:rsid w:val="00DD6330"/>
    <w:rsid w:val="00DE02F5"/>
    <w:rsid w:val="00DE2056"/>
    <w:rsid w:val="00DE4A43"/>
    <w:rsid w:val="00DE4EF4"/>
    <w:rsid w:val="00DF49B1"/>
    <w:rsid w:val="00DF4CCF"/>
    <w:rsid w:val="00DF6FF9"/>
    <w:rsid w:val="00E05F3F"/>
    <w:rsid w:val="00E11B25"/>
    <w:rsid w:val="00E141C9"/>
    <w:rsid w:val="00E15EB6"/>
    <w:rsid w:val="00E174F9"/>
    <w:rsid w:val="00E17859"/>
    <w:rsid w:val="00E240CD"/>
    <w:rsid w:val="00E24F0E"/>
    <w:rsid w:val="00E26834"/>
    <w:rsid w:val="00E268A1"/>
    <w:rsid w:val="00E27CF0"/>
    <w:rsid w:val="00E3076F"/>
    <w:rsid w:val="00E315FA"/>
    <w:rsid w:val="00E417E0"/>
    <w:rsid w:val="00E43729"/>
    <w:rsid w:val="00E4751E"/>
    <w:rsid w:val="00E478AE"/>
    <w:rsid w:val="00E47943"/>
    <w:rsid w:val="00E47D08"/>
    <w:rsid w:val="00E54E94"/>
    <w:rsid w:val="00E60FC5"/>
    <w:rsid w:val="00E62FA4"/>
    <w:rsid w:val="00E64881"/>
    <w:rsid w:val="00E72CA7"/>
    <w:rsid w:val="00E7415A"/>
    <w:rsid w:val="00E77D87"/>
    <w:rsid w:val="00E83969"/>
    <w:rsid w:val="00E9789C"/>
    <w:rsid w:val="00EA19FC"/>
    <w:rsid w:val="00EA4C5B"/>
    <w:rsid w:val="00EB28BF"/>
    <w:rsid w:val="00EB7680"/>
    <w:rsid w:val="00EC20BE"/>
    <w:rsid w:val="00EC33AA"/>
    <w:rsid w:val="00EC41D4"/>
    <w:rsid w:val="00EC7DCA"/>
    <w:rsid w:val="00ED002A"/>
    <w:rsid w:val="00ED3821"/>
    <w:rsid w:val="00EE3FDE"/>
    <w:rsid w:val="00EF2F90"/>
    <w:rsid w:val="00EF5115"/>
    <w:rsid w:val="00EF573A"/>
    <w:rsid w:val="00EF71F6"/>
    <w:rsid w:val="00EF7ADF"/>
    <w:rsid w:val="00F02EDE"/>
    <w:rsid w:val="00F11A18"/>
    <w:rsid w:val="00F1581B"/>
    <w:rsid w:val="00F20520"/>
    <w:rsid w:val="00F219EA"/>
    <w:rsid w:val="00F21AF0"/>
    <w:rsid w:val="00F25EB8"/>
    <w:rsid w:val="00F313A8"/>
    <w:rsid w:val="00F41CAD"/>
    <w:rsid w:val="00F51BEB"/>
    <w:rsid w:val="00F52B7F"/>
    <w:rsid w:val="00F549F9"/>
    <w:rsid w:val="00F609B3"/>
    <w:rsid w:val="00F63092"/>
    <w:rsid w:val="00F65913"/>
    <w:rsid w:val="00F67C20"/>
    <w:rsid w:val="00F74920"/>
    <w:rsid w:val="00F85BA7"/>
    <w:rsid w:val="00F86B5D"/>
    <w:rsid w:val="00F94EB9"/>
    <w:rsid w:val="00FA0E81"/>
    <w:rsid w:val="00FB5BF2"/>
    <w:rsid w:val="00FC0013"/>
    <w:rsid w:val="00FC5420"/>
    <w:rsid w:val="00FD58E0"/>
    <w:rsid w:val="00FE0EB2"/>
    <w:rsid w:val="00FE163D"/>
    <w:rsid w:val="00FF0B13"/>
    <w:rsid w:val="00FF47AE"/>
    <w:rsid w:val="00FF6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81C5D9-C7A2-4613-A3DE-4314CC09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16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17293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s,EC,Colorful List - Accent 11,Paragraphe de liste1,Colorful List - Accent 111,Dot pt,List Paragraph1,No Spacing1,List Paragraph Char Char Char,Indicator Text,Numbered Para 1,F5 List Paragraph,Bullet Points,List Paragraph2,L,lp1"/>
    <w:basedOn w:val="Normal"/>
    <w:link w:val="ParagraphedelisteCar"/>
    <w:uiPriority w:val="34"/>
    <w:qFormat/>
    <w:rsid w:val="00E27CF0"/>
    <w:pPr>
      <w:ind w:left="720"/>
      <w:contextualSpacing/>
    </w:pPr>
  </w:style>
  <w:style w:type="paragraph" w:styleId="En-tte">
    <w:name w:val="header"/>
    <w:basedOn w:val="Normal"/>
    <w:link w:val="En-tteCar"/>
    <w:uiPriority w:val="99"/>
    <w:unhideWhenUsed/>
    <w:rsid w:val="00640331"/>
    <w:pPr>
      <w:tabs>
        <w:tab w:val="center" w:pos="4536"/>
        <w:tab w:val="right" w:pos="9072"/>
      </w:tabs>
      <w:spacing w:after="0" w:line="240" w:lineRule="auto"/>
    </w:pPr>
  </w:style>
  <w:style w:type="character" w:customStyle="1" w:styleId="En-tteCar">
    <w:name w:val="En-tête Car"/>
    <w:basedOn w:val="Policepardfaut"/>
    <w:link w:val="En-tte"/>
    <w:uiPriority w:val="99"/>
    <w:rsid w:val="00640331"/>
  </w:style>
  <w:style w:type="paragraph" w:styleId="Pieddepage">
    <w:name w:val="footer"/>
    <w:basedOn w:val="Normal"/>
    <w:link w:val="PieddepageCar"/>
    <w:uiPriority w:val="99"/>
    <w:unhideWhenUsed/>
    <w:rsid w:val="00640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331"/>
  </w:style>
  <w:style w:type="paragraph" w:customStyle="1" w:styleId="01Note">
    <w:name w:val="01/ Note"/>
    <w:basedOn w:val="En-tte"/>
    <w:qFormat/>
    <w:rsid w:val="00640331"/>
    <w:pPr>
      <w:spacing w:before="1520" w:line="312" w:lineRule="auto"/>
      <w:ind w:left="5103"/>
    </w:pPr>
    <w:rPr>
      <w:rFonts w:ascii="Arial" w:eastAsiaTheme="minorEastAsia" w:hAnsi="Arial"/>
      <w:b/>
      <w:color w:val="2AAF01"/>
      <w:sz w:val="40"/>
      <w:szCs w:val="40"/>
      <w:lang w:eastAsia="fr-FR"/>
    </w:rPr>
  </w:style>
  <w:style w:type="character" w:customStyle="1" w:styleId="ParagraphedelisteCar">
    <w:name w:val="Paragraphe de liste Car"/>
    <w:aliases w:val="Listes Car,EC Car,Colorful List - Accent 11 Car,Paragraphe de liste1 Car,Colorful List - Accent 111 Car,Dot pt Car,List Paragraph1 Car,No Spacing1 Car,List Paragraph Char Char Char Car,Indicator Text Car,Numbered Para 1 Car,L Car"/>
    <w:basedOn w:val="Policepardfaut"/>
    <w:link w:val="Paragraphedeliste"/>
    <w:uiPriority w:val="34"/>
    <w:qFormat/>
    <w:locked/>
    <w:rsid w:val="00C86882"/>
  </w:style>
  <w:style w:type="paragraph" w:styleId="Notedebasdepage">
    <w:name w:val="footnote text"/>
    <w:basedOn w:val="Normal"/>
    <w:link w:val="NotedebasdepageCar"/>
    <w:uiPriority w:val="99"/>
    <w:unhideWhenUsed/>
    <w:rsid w:val="005D7F51"/>
    <w:pPr>
      <w:spacing w:after="0" w:line="240" w:lineRule="auto"/>
    </w:pPr>
    <w:rPr>
      <w:rFonts w:ascii="Arial" w:eastAsiaTheme="minorEastAsia" w:hAnsi="Arial"/>
      <w:sz w:val="20"/>
      <w:szCs w:val="20"/>
      <w:lang w:eastAsia="fr-FR"/>
    </w:rPr>
  </w:style>
  <w:style w:type="character" w:customStyle="1" w:styleId="NotedebasdepageCar">
    <w:name w:val="Note de bas de page Car"/>
    <w:basedOn w:val="Policepardfaut"/>
    <w:link w:val="Notedebasdepage"/>
    <w:uiPriority w:val="99"/>
    <w:rsid w:val="005D7F51"/>
    <w:rPr>
      <w:rFonts w:ascii="Arial" w:eastAsiaTheme="minorEastAsia" w:hAnsi="Arial"/>
      <w:sz w:val="20"/>
      <w:szCs w:val="20"/>
      <w:lang w:eastAsia="fr-FR"/>
    </w:rPr>
  </w:style>
  <w:style w:type="character" w:styleId="Appelnotedebasdep">
    <w:name w:val="footnote reference"/>
    <w:basedOn w:val="Policepardfaut"/>
    <w:uiPriority w:val="99"/>
    <w:semiHidden/>
    <w:unhideWhenUsed/>
    <w:rsid w:val="005D7F51"/>
    <w:rPr>
      <w:vertAlign w:val="superscript"/>
    </w:rPr>
  </w:style>
  <w:style w:type="character" w:styleId="lev">
    <w:name w:val="Strong"/>
    <w:basedOn w:val="Policepardfaut"/>
    <w:uiPriority w:val="22"/>
    <w:qFormat/>
    <w:rsid w:val="00300A7B"/>
    <w:rPr>
      <w:b/>
      <w:bCs/>
    </w:rPr>
  </w:style>
  <w:style w:type="character" w:customStyle="1" w:styleId="markedcontent">
    <w:name w:val="markedcontent"/>
    <w:basedOn w:val="Policepardfaut"/>
    <w:rsid w:val="00514BF5"/>
  </w:style>
  <w:style w:type="paragraph" w:customStyle="1" w:styleId="Styledeparagraphe1">
    <w:name w:val="Style de paragraphe 1"/>
    <w:basedOn w:val="Normal"/>
    <w:uiPriority w:val="99"/>
    <w:semiHidden/>
    <w:rsid w:val="007050DE"/>
    <w:pPr>
      <w:autoSpaceDE w:val="0"/>
      <w:autoSpaceDN w:val="0"/>
      <w:spacing w:after="0" w:line="240" w:lineRule="atLeast"/>
    </w:pPr>
    <w:rPr>
      <w:rFonts w:ascii="Optima LT" w:hAnsi="Optima LT" w:cs="Times New Roman"/>
      <w:color w:val="333333"/>
      <w:spacing w:val="6"/>
      <w:sz w:val="20"/>
      <w:szCs w:val="20"/>
      <w:lang w:eastAsia="fr-FR"/>
    </w:rPr>
  </w:style>
  <w:style w:type="paragraph" w:styleId="NormalWeb">
    <w:name w:val="Normal (Web)"/>
    <w:basedOn w:val="Normal"/>
    <w:uiPriority w:val="99"/>
    <w:unhideWhenUsed/>
    <w:rsid w:val="00F25E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basedOn w:val="Normal"/>
    <w:uiPriority w:val="1"/>
    <w:qFormat/>
    <w:rsid w:val="006A52D0"/>
    <w:pPr>
      <w:spacing w:after="0" w:line="240" w:lineRule="auto"/>
    </w:pPr>
    <w:rPr>
      <w:rFonts w:ascii="Times New Roman" w:hAnsi="Times New Roman" w:cs="Times New Roman"/>
      <w:sz w:val="24"/>
      <w:szCs w:val="24"/>
    </w:rPr>
  </w:style>
  <w:style w:type="paragraph" w:customStyle="1" w:styleId="Pardfaut">
    <w:name w:val="Par défaut"/>
    <w:basedOn w:val="Normal"/>
    <w:rsid w:val="006A52D0"/>
    <w:pPr>
      <w:spacing w:after="0" w:line="240" w:lineRule="auto"/>
    </w:pPr>
    <w:rPr>
      <w:rFonts w:ascii="Helvetica" w:hAnsi="Helvetica" w:cs="Helvetica"/>
      <w:color w:val="000000"/>
      <w:lang w:eastAsia="fr-FR"/>
    </w:rPr>
  </w:style>
  <w:style w:type="paragraph" w:customStyle="1" w:styleId="Style1">
    <w:name w:val="Style1"/>
    <w:basedOn w:val="Sansinterligne"/>
    <w:link w:val="Style1Car"/>
    <w:qFormat/>
    <w:rsid w:val="00755888"/>
  </w:style>
  <w:style w:type="character" w:customStyle="1" w:styleId="Style1Car">
    <w:name w:val="Style1 Car"/>
    <w:basedOn w:val="Policepardfaut"/>
    <w:link w:val="Style1"/>
    <w:rsid w:val="00755888"/>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682E19"/>
    <w:rPr>
      <w:sz w:val="16"/>
      <w:szCs w:val="16"/>
    </w:rPr>
  </w:style>
  <w:style w:type="paragraph" w:styleId="Commentaire">
    <w:name w:val="annotation text"/>
    <w:basedOn w:val="Normal"/>
    <w:link w:val="CommentaireCar"/>
    <w:uiPriority w:val="99"/>
    <w:unhideWhenUsed/>
    <w:rsid w:val="00682E19"/>
    <w:pPr>
      <w:spacing w:line="240" w:lineRule="auto"/>
    </w:pPr>
    <w:rPr>
      <w:sz w:val="20"/>
      <w:szCs w:val="20"/>
    </w:rPr>
  </w:style>
  <w:style w:type="character" w:customStyle="1" w:styleId="CommentaireCar">
    <w:name w:val="Commentaire Car"/>
    <w:basedOn w:val="Policepardfaut"/>
    <w:link w:val="Commentaire"/>
    <w:uiPriority w:val="99"/>
    <w:rsid w:val="00682E19"/>
    <w:rPr>
      <w:sz w:val="20"/>
      <w:szCs w:val="20"/>
    </w:rPr>
  </w:style>
  <w:style w:type="paragraph" w:styleId="Textedebulles">
    <w:name w:val="Balloon Text"/>
    <w:basedOn w:val="Normal"/>
    <w:link w:val="TextedebullesCar"/>
    <w:uiPriority w:val="99"/>
    <w:semiHidden/>
    <w:unhideWhenUsed/>
    <w:rsid w:val="00682E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2E19"/>
    <w:rPr>
      <w:rFonts w:ascii="Segoe UI" w:hAnsi="Segoe UI" w:cs="Segoe UI"/>
      <w:sz w:val="18"/>
      <w:szCs w:val="18"/>
    </w:rPr>
  </w:style>
  <w:style w:type="paragraph" w:customStyle="1" w:styleId="Default">
    <w:name w:val="Default"/>
    <w:basedOn w:val="Normal"/>
    <w:rsid w:val="00D505B5"/>
    <w:pPr>
      <w:autoSpaceDE w:val="0"/>
      <w:autoSpaceDN w:val="0"/>
      <w:spacing w:after="0" w:line="240" w:lineRule="auto"/>
    </w:pPr>
    <w:rPr>
      <w:rFonts w:ascii="Arial" w:hAnsi="Arial" w:cs="Arial"/>
      <w:color w:val="000000"/>
      <w:sz w:val="24"/>
      <w:szCs w:val="24"/>
      <w:lang w:eastAsia="fr-FR"/>
    </w:rPr>
  </w:style>
  <w:style w:type="character" w:styleId="Lienhypertexte">
    <w:name w:val="Hyperlink"/>
    <w:basedOn w:val="Policepardfaut"/>
    <w:uiPriority w:val="99"/>
    <w:unhideWhenUsed/>
    <w:rsid w:val="002127FE"/>
    <w:rPr>
      <w:color w:val="0563C1"/>
      <w:u w:val="single"/>
    </w:rPr>
  </w:style>
  <w:style w:type="character" w:styleId="Lienhypertextesuivivisit">
    <w:name w:val="FollowedHyperlink"/>
    <w:basedOn w:val="Policepardfaut"/>
    <w:uiPriority w:val="99"/>
    <w:semiHidden/>
    <w:unhideWhenUsed/>
    <w:rsid w:val="002127FE"/>
    <w:rPr>
      <w:color w:val="954F72" w:themeColor="followedHyperlink"/>
      <w:u w:val="single"/>
    </w:rPr>
  </w:style>
  <w:style w:type="character" w:styleId="Mentionnonrsolue">
    <w:name w:val="Unresolved Mention"/>
    <w:basedOn w:val="Policepardfaut"/>
    <w:uiPriority w:val="99"/>
    <w:semiHidden/>
    <w:unhideWhenUsed/>
    <w:rsid w:val="002127FE"/>
    <w:rPr>
      <w:color w:val="605E5C"/>
      <w:shd w:val="clear" w:color="auto" w:fill="E1DFDD"/>
    </w:rPr>
  </w:style>
  <w:style w:type="paragraph" w:customStyle="1" w:styleId="06Titreniveau3">
    <w:name w:val="06/ Titre niveau 3"/>
    <w:basedOn w:val="Normal"/>
    <w:rsid w:val="005C4470"/>
    <w:pPr>
      <w:keepNext/>
      <w:spacing w:before="360" w:after="200" w:line="280" w:lineRule="atLeast"/>
      <w:contextualSpacing/>
    </w:pPr>
    <w:rPr>
      <w:rFonts w:ascii="Arial" w:hAnsi="Arial" w:cs="Arial"/>
      <w:b/>
      <w:bCs/>
      <w:color w:val="5AAB45"/>
      <w:sz w:val="24"/>
      <w:szCs w:val="24"/>
      <w:lang w:eastAsia="fr-FR"/>
    </w:rPr>
  </w:style>
  <w:style w:type="character" w:styleId="Accentuation">
    <w:name w:val="Emphasis"/>
    <w:basedOn w:val="Policepardfaut"/>
    <w:uiPriority w:val="20"/>
    <w:qFormat/>
    <w:rsid w:val="00EF5115"/>
    <w:rPr>
      <w:i/>
      <w:iCs/>
    </w:rPr>
  </w:style>
  <w:style w:type="character" w:customStyle="1" w:styleId="intervention">
    <w:name w:val="intervention"/>
    <w:basedOn w:val="Policepardfaut"/>
    <w:rsid w:val="008A7025"/>
  </w:style>
  <w:style w:type="character" w:customStyle="1" w:styleId="ui-provider">
    <w:name w:val="ui-provider"/>
    <w:basedOn w:val="Policepardfaut"/>
    <w:rsid w:val="00DA42AD"/>
  </w:style>
  <w:style w:type="character" w:customStyle="1" w:styleId="Titre2Car">
    <w:name w:val="Titre 2 Car"/>
    <w:basedOn w:val="Policepardfaut"/>
    <w:link w:val="Titre2"/>
    <w:uiPriority w:val="9"/>
    <w:rsid w:val="0017293D"/>
    <w:rPr>
      <w:rFonts w:ascii="Times New Roman" w:eastAsia="Times New Roman" w:hAnsi="Times New Roman" w:cs="Times New Roman"/>
      <w:b/>
      <w:bCs/>
      <w:sz w:val="36"/>
      <w:szCs w:val="36"/>
      <w:lang w:eastAsia="fr-FR"/>
    </w:rPr>
  </w:style>
  <w:style w:type="character" w:customStyle="1" w:styleId="highlight">
    <w:name w:val="highlight"/>
    <w:basedOn w:val="Policepardfaut"/>
    <w:rsid w:val="00CD6D1E"/>
  </w:style>
  <w:style w:type="character" w:customStyle="1" w:styleId="Titre1Car">
    <w:name w:val="Titre 1 Car"/>
    <w:basedOn w:val="Policepardfaut"/>
    <w:link w:val="Titre1"/>
    <w:uiPriority w:val="9"/>
    <w:rsid w:val="009416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9065">
      <w:bodyDiv w:val="1"/>
      <w:marLeft w:val="0"/>
      <w:marRight w:val="0"/>
      <w:marTop w:val="0"/>
      <w:marBottom w:val="0"/>
      <w:divBdr>
        <w:top w:val="none" w:sz="0" w:space="0" w:color="auto"/>
        <w:left w:val="none" w:sz="0" w:space="0" w:color="auto"/>
        <w:bottom w:val="none" w:sz="0" w:space="0" w:color="auto"/>
        <w:right w:val="none" w:sz="0" w:space="0" w:color="auto"/>
      </w:divBdr>
    </w:div>
    <w:div w:id="65687933">
      <w:bodyDiv w:val="1"/>
      <w:marLeft w:val="0"/>
      <w:marRight w:val="0"/>
      <w:marTop w:val="0"/>
      <w:marBottom w:val="0"/>
      <w:divBdr>
        <w:top w:val="none" w:sz="0" w:space="0" w:color="auto"/>
        <w:left w:val="none" w:sz="0" w:space="0" w:color="auto"/>
        <w:bottom w:val="none" w:sz="0" w:space="0" w:color="auto"/>
        <w:right w:val="none" w:sz="0" w:space="0" w:color="auto"/>
      </w:divBdr>
    </w:div>
    <w:div w:id="82800766">
      <w:bodyDiv w:val="1"/>
      <w:marLeft w:val="0"/>
      <w:marRight w:val="0"/>
      <w:marTop w:val="0"/>
      <w:marBottom w:val="0"/>
      <w:divBdr>
        <w:top w:val="none" w:sz="0" w:space="0" w:color="auto"/>
        <w:left w:val="none" w:sz="0" w:space="0" w:color="auto"/>
        <w:bottom w:val="none" w:sz="0" w:space="0" w:color="auto"/>
        <w:right w:val="none" w:sz="0" w:space="0" w:color="auto"/>
      </w:divBdr>
      <w:divsChild>
        <w:div w:id="2035841076">
          <w:marLeft w:val="1166"/>
          <w:marRight w:val="0"/>
          <w:marTop w:val="77"/>
          <w:marBottom w:val="0"/>
          <w:divBdr>
            <w:top w:val="none" w:sz="0" w:space="0" w:color="auto"/>
            <w:left w:val="none" w:sz="0" w:space="0" w:color="auto"/>
            <w:bottom w:val="none" w:sz="0" w:space="0" w:color="auto"/>
            <w:right w:val="none" w:sz="0" w:space="0" w:color="auto"/>
          </w:divBdr>
        </w:div>
      </w:divsChild>
    </w:div>
    <w:div w:id="132798075">
      <w:bodyDiv w:val="1"/>
      <w:marLeft w:val="0"/>
      <w:marRight w:val="0"/>
      <w:marTop w:val="0"/>
      <w:marBottom w:val="0"/>
      <w:divBdr>
        <w:top w:val="none" w:sz="0" w:space="0" w:color="auto"/>
        <w:left w:val="none" w:sz="0" w:space="0" w:color="auto"/>
        <w:bottom w:val="none" w:sz="0" w:space="0" w:color="auto"/>
        <w:right w:val="none" w:sz="0" w:space="0" w:color="auto"/>
      </w:divBdr>
    </w:div>
    <w:div w:id="192351830">
      <w:bodyDiv w:val="1"/>
      <w:marLeft w:val="0"/>
      <w:marRight w:val="0"/>
      <w:marTop w:val="0"/>
      <w:marBottom w:val="0"/>
      <w:divBdr>
        <w:top w:val="none" w:sz="0" w:space="0" w:color="auto"/>
        <w:left w:val="none" w:sz="0" w:space="0" w:color="auto"/>
        <w:bottom w:val="none" w:sz="0" w:space="0" w:color="auto"/>
        <w:right w:val="none" w:sz="0" w:space="0" w:color="auto"/>
      </w:divBdr>
    </w:div>
    <w:div w:id="456022290">
      <w:bodyDiv w:val="1"/>
      <w:marLeft w:val="0"/>
      <w:marRight w:val="0"/>
      <w:marTop w:val="0"/>
      <w:marBottom w:val="0"/>
      <w:divBdr>
        <w:top w:val="none" w:sz="0" w:space="0" w:color="auto"/>
        <w:left w:val="none" w:sz="0" w:space="0" w:color="auto"/>
        <w:bottom w:val="none" w:sz="0" w:space="0" w:color="auto"/>
        <w:right w:val="none" w:sz="0" w:space="0" w:color="auto"/>
      </w:divBdr>
      <w:divsChild>
        <w:div w:id="1202741956">
          <w:marLeft w:val="1166"/>
          <w:marRight w:val="0"/>
          <w:marTop w:val="0"/>
          <w:marBottom w:val="0"/>
          <w:divBdr>
            <w:top w:val="none" w:sz="0" w:space="0" w:color="auto"/>
            <w:left w:val="none" w:sz="0" w:space="0" w:color="auto"/>
            <w:bottom w:val="none" w:sz="0" w:space="0" w:color="auto"/>
            <w:right w:val="none" w:sz="0" w:space="0" w:color="auto"/>
          </w:divBdr>
        </w:div>
      </w:divsChild>
    </w:div>
    <w:div w:id="470369826">
      <w:bodyDiv w:val="1"/>
      <w:marLeft w:val="0"/>
      <w:marRight w:val="0"/>
      <w:marTop w:val="0"/>
      <w:marBottom w:val="0"/>
      <w:divBdr>
        <w:top w:val="none" w:sz="0" w:space="0" w:color="auto"/>
        <w:left w:val="none" w:sz="0" w:space="0" w:color="auto"/>
        <w:bottom w:val="none" w:sz="0" w:space="0" w:color="auto"/>
        <w:right w:val="none" w:sz="0" w:space="0" w:color="auto"/>
      </w:divBdr>
    </w:div>
    <w:div w:id="482282827">
      <w:bodyDiv w:val="1"/>
      <w:marLeft w:val="0"/>
      <w:marRight w:val="0"/>
      <w:marTop w:val="0"/>
      <w:marBottom w:val="0"/>
      <w:divBdr>
        <w:top w:val="none" w:sz="0" w:space="0" w:color="auto"/>
        <w:left w:val="none" w:sz="0" w:space="0" w:color="auto"/>
        <w:bottom w:val="none" w:sz="0" w:space="0" w:color="auto"/>
        <w:right w:val="none" w:sz="0" w:space="0" w:color="auto"/>
      </w:divBdr>
    </w:div>
    <w:div w:id="508369434">
      <w:bodyDiv w:val="1"/>
      <w:marLeft w:val="0"/>
      <w:marRight w:val="0"/>
      <w:marTop w:val="0"/>
      <w:marBottom w:val="0"/>
      <w:divBdr>
        <w:top w:val="none" w:sz="0" w:space="0" w:color="auto"/>
        <w:left w:val="none" w:sz="0" w:space="0" w:color="auto"/>
        <w:bottom w:val="none" w:sz="0" w:space="0" w:color="auto"/>
        <w:right w:val="none" w:sz="0" w:space="0" w:color="auto"/>
      </w:divBdr>
    </w:div>
    <w:div w:id="567304596">
      <w:bodyDiv w:val="1"/>
      <w:marLeft w:val="0"/>
      <w:marRight w:val="0"/>
      <w:marTop w:val="0"/>
      <w:marBottom w:val="0"/>
      <w:divBdr>
        <w:top w:val="none" w:sz="0" w:space="0" w:color="auto"/>
        <w:left w:val="none" w:sz="0" w:space="0" w:color="auto"/>
        <w:bottom w:val="none" w:sz="0" w:space="0" w:color="auto"/>
        <w:right w:val="none" w:sz="0" w:space="0" w:color="auto"/>
      </w:divBdr>
    </w:div>
    <w:div w:id="722600995">
      <w:bodyDiv w:val="1"/>
      <w:marLeft w:val="0"/>
      <w:marRight w:val="0"/>
      <w:marTop w:val="0"/>
      <w:marBottom w:val="0"/>
      <w:divBdr>
        <w:top w:val="none" w:sz="0" w:space="0" w:color="auto"/>
        <w:left w:val="none" w:sz="0" w:space="0" w:color="auto"/>
        <w:bottom w:val="none" w:sz="0" w:space="0" w:color="auto"/>
        <w:right w:val="none" w:sz="0" w:space="0" w:color="auto"/>
      </w:divBdr>
      <w:divsChild>
        <w:div w:id="738332761">
          <w:marLeft w:val="547"/>
          <w:marRight w:val="0"/>
          <w:marTop w:val="0"/>
          <w:marBottom w:val="0"/>
          <w:divBdr>
            <w:top w:val="none" w:sz="0" w:space="0" w:color="auto"/>
            <w:left w:val="none" w:sz="0" w:space="0" w:color="auto"/>
            <w:bottom w:val="none" w:sz="0" w:space="0" w:color="auto"/>
            <w:right w:val="none" w:sz="0" w:space="0" w:color="auto"/>
          </w:divBdr>
        </w:div>
        <w:div w:id="344481576">
          <w:marLeft w:val="547"/>
          <w:marRight w:val="0"/>
          <w:marTop w:val="0"/>
          <w:marBottom w:val="0"/>
          <w:divBdr>
            <w:top w:val="none" w:sz="0" w:space="0" w:color="auto"/>
            <w:left w:val="none" w:sz="0" w:space="0" w:color="auto"/>
            <w:bottom w:val="none" w:sz="0" w:space="0" w:color="auto"/>
            <w:right w:val="none" w:sz="0" w:space="0" w:color="auto"/>
          </w:divBdr>
        </w:div>
      </w:divsChild>
    </w:div>
    <w:div w:id="743721424">
      <w:bodyDiv w:val="1"/>
      <w:marLeft w:val="0"/>
      <w:marRight w:val="0"/>
      <w:marTop w:val="0"/>
      <w:marBottom w:val="0"/>
      <w:divBdr>
        <w:top w:val="none" w:sz="0" w:space="0" w:color="auto"/>
        <w:left w:val="none" w:sz="0" w:space="0" w:color="auto"/>
        <w:bottom w:val="none" w:sz="0" w:space="0" w:color="auto"/>
        <w:right w:val="none" w:sz="0" w:space="0" w:color="auto"/>
      </w:divBdr>
      <w:divsChild>
        <w:div w:id="522015004">
          <w:marLeft w:val="1886"/>
          <w:marRight w:val="0"/>
          <w:marTop w:val="58"/>
          <w:marBottom w:val="0"/>
          <w:divBdr>
            <w:top w:val="none" w:sz="0" w:space="0" w:color="auto"/>
            <w:left w:val="none" w:sz="0" w:space="0" w:color="auto"/>
            <w:bottom w:val="none" w:sz="0" w:space="0" w:color="auto"/>
            <w:right w:val="none" w:sz="0" w:space="0" w:color="auto"/>
          </w:divBdr>
        </w:div>
        <w:div w:id="491145650">
          <w:marLeft w:val="1886"/>
          <w:marRight w:val="0"/>
          <w:marTop w:val="58"/>
          <w:marBottom w:val="0"/>
          <w:divBdr>
            <w:top w:val="none" w:sz="0" w:space="0" w:color="auto"/>
            <w:left w:val="none" w:sz="0" w:space="0" w:color="auto"/>
            <w:bottom w:val="none" w:sz="0" w:space="0" w:color="auto"/>
            <w:right w:val="none" w:sz="0" w:space="0" w:color="auto"/>
          </w:divBdr>
        </w:div>
        <w:div w:id="144008157">
          <w:marLeft w:val="1886"/>
          <w:marRight w:val="0"/>
          <w:marTop w:val="58"/>
          <w:marBottom w:val="0"/>
          <w:divBdr>
            <w:top w:val="none" w:sz="0" w:space="0" w:color="auto"/>
            <w:left w:val="none" w:sz="0" w:space="0" w:color="auto"/>
            <w:bottom w:val="none" w:sz="0" w:space="0" w:color="auto"/>
            <w:right w:val="none" w:sz="0" w:space="0" w:color="auto"/>
          </w:divBdr>
        </w:div>
      </w:divsChild>
    </w:div>
    <w:div w:id="889732894">
      <w:bodyDiv w:val="1"/>
      <w:marLeft w:val="0"/>
      <w:marRight w:val="0"/>
      <w:marTop w:val="0"/>
      <w:marBottom w:val="0"/>
      <w:divBdr>
        <w:top w:val="none" w:sz="0" w:space="0" w:color="auto"/>
        <w:left w:val="none" w:sz="0" w:space="0" w:color="auto"/>
        <w:bottom w:val="none" w:sz="0" w:space="0" w:color="auto"/>
        <w:right w:val="none" w:sz="0" w:space="0" w:color="auto"/>
      </w:divBdr>
    </w:div>
    <w:div w:id="904486908">
      <w:bodyDiv w:val="1"/>
      <w:marLeft w:val="0"/>
      <w:marRight w:val="0"/>
      <w:marTop w:val="0"/>
      <w:marBottom w:val="0"/>
      <w:divBdr>
        <w:top w:val="none" w:sz="0" w:space="0" w:color="auto"/>
        <w:left w:val="none" w:sz="0" w:space="0" w:color="auto"/>
        <w:bottom w:val="none" w:sz="0" w:space="0" w:color="auto"/>
        <w:right w:val="none" w:sz="0" w:space="0" w:color="auto"/>
      </w:divBdr>
      <w:divsChild>
        <w:div w:id="934748631">
          <w:marLeft w:val="360"/>
          <w:marRight w:val="0"/>
          <w:marTop w:val="200"/>
          <w:marBottom w:val="0"/>
          <w:divBdr>
            <w:top w:val="none" w:sz="0" w:space="0" w:color="auto"/>
            <w:left w:val="none" w:sz="0" w:space="0" w:color="auto"/>
            <w:bottom w:val="none" w:sz="0" w:space="0" w:color="auto"/>
            <w:right w:val="none" w:sz="0" w:space="0" w:color="auto"/>
          </w:divBdr>
        </w:div>
        <w:div w:id="1478061281">
          <w:marLeft w:val="360"/>
          <w:marRight w:val="0"/>
          <w:marTop w:val="200"/>
          <w:marBottom w:val="0"/>
          <w:divBdr>
            <w:top w:val="none" w:sz="0" w:space="0" w:color="auto"/>
            <w:left w:val="none" w:sz="0" w:space="0" w:color="auto"/>
            <w:bottom w:val="none" w:sz="0" w:space="0" w:color="auto"/>
            <w:right w:val="none" w:sz="0" w:space="0" w:color="auto"/>
          </w:divBdr>
        </w:div>
        <w:div w:id="1796211848">
          <w:marLeft w:val="360"/>
          <w:marRight w:val="0"/>
          <w:marTop w:val="200"/>
          <w:marBottom w:val="0"/>
          <w:divBdr>
            <w:top w:val="none" w:sz="0" w:space="0" w:color="auto"/>
            <w:left w:val="none" w:sz="0" w:space="0" w:color="auto"/>
            <w:bottom w:val="none" w:sz="0" w:space="0" w:color="auto"/>
            <w:right w:val="none" w:sz="0" w:space="0" w:color="auto"/>
          </w:divBdr>
        </w:div>
        <w:div w:id="1758555909">
          <w:marLeft w:val="360"/>
          <w:marRight w:val="0"/>
          <w:marTop w:val="200"/>
          <w:marBottom w:val="0"/>
          <w:divBdr>
            <w:top w:val="none" w:sz="0" w:space="0" w:color="auto"/>
            <w:left w:val="none" w:sz="0" w:space="0" w:color="auto"/>
            <w:bottom w:val="none" w:sz="0" w:space="0" w:color="auto"/>
            <w:right w:val="none" w:sz="0" w:space="0" w:color="auto"/>
          </w:divBdr>
        </w:div>
        <w:div w:id="1432775622">
          <w:marLeft w:val="360"/>
          <w:marRight w:val="0"/>
          <w:marTop w:val="200"/>
          <w:marBottom w:val="0"/>
          <w:divBdr>
            <w:top w:val="none" w:sz="0" w:space="0" w:color="auto"/>
            <w:left w:val="none" w:sz="0" w:space="0" w:color="auto"/>
            <w:bottom w:val="none" w:sz="0" w:space="0" w:color="auto"/>
            <w:right w:val="none" w:sz="0" w:space="0" w:color="auto"/>
          </w:divBdr>
        </w:div>
        <w:div w:id="2117090008">
          <w:marLeft w:val="360"/>
          <w:marRight w:val="0"/>
          <w:marTop w:val="200"/>
          <w:marBottom w:val="0"/>
          <w:divBdr>
            <w:top w:val="none" w:sz="0" w:space="0" w:color="auto"/>
            <w:left w:val="none" w:sz="0" w:space="0" w:color="auto"/>
            <w:bottom w:val="none" w:sz="0" w:space="0" w:color="auto"/>
            <w:right w:val="none" w:sz="0" w:space="0" w:color="auto"/>
          </w:divBdr>
        </w:div>
        <w:div w:id="1481843689">
          <w:marLeft w:val="360"/>
          <w:marRight w:val="0"/>
          <w:marTop w:val="200"/>
          <w:marBottom w:val="0"/>
          <w:divBdr>
            <w:top w:val="none" w:sz="0" w:space="0" w:color="auto"/>
            <w:left w:val="none" w:sz="0" w:space="0" w:color="auto"/>
            <w:bottom w:val="none" w:sz="0" w:space="0" w:color="auto"/>
            <w:right w:val="none" w:sz="0" w:space="0" w:color="auto"/>
          </w:divBdr>
        </w:div>
      </w:divsChild>
    </w:div>
    <w:div w:id="916285625">
      <w:bodyDiv w:val="1"/>
      <w:marLeft w:val="0"/>
      <w:marRight w:val="0"/>
      <w:marTop w:val="0"/>
      <w:marBottom w:val="0"/>
      <w:divBdr>
        <w:top w:val="none" w:sz="0" w:space="0" w:color="auto"/>
        <w:left w:val="none" w:sz="0" w:space="0" w:color="auto"/>
        <w:bottom w:val="none" w:sz="0" w:space="0" w:color="auto"/>
        <w:right w:val="none" w:sz="0" w:space="0" w:color="auto"/>
      </w:divBdr>
    </w:div>
    <w:div w:id="917059625">
      <w:bodyDiv w:val="1"/>
      <w:marLeft w:val="0"/>
      <w:marRight w:val="0"/>
      <w:marTop w:val="0"/>
      <w:marBottom w:val="0"/>
      <w:divBdr>
        <w:top w:val="none" w:sz="0" w:space="0" w:color="auto"/>
        <w:left w:val="none" w:sz="0" w:space="0" w:color="auto"/>
        <w:bottom w:val="none" w:sz="0" w:space="0" w:color="auto"/>
        <w:right w:val="none" w:sz="0" w:space="0" w:color="auto"/>
      </w:divBdr>
    </w:div>
    <w:div w:id="989332964">
      <w:bodyDiv w:val="1"/>
      <w:marLeft w:val="0"/>
      <w:marRight w:val="0"/>
      <w:marTop w:val="0"/>
      <w:marBottom w:val="0"/>
      <w:divBdr>
        <w:top w:val="none" w:sz="0" w:space="0" w:color="auto"/>
        <w:left w:val="none" w:sz="0" w:space="0" w:color="auto"/>
        <w:bottom w:val="none" w:sz="0" w:space="0" w:color="auto"/>
        <w:right w:val="none" w:sz="0" w:space="0" w:color="auto"/>
      </w:divBdr>
    </w:div>
    <w:div w:id="1039936498">
      <w:bodyDiv w:val="1"/>
      <w:marLeft w:val="0"/>
      <w:marRight w:val="0"/>
      <w:marTop w:val="0"/>
      <w:marBottom w:val="0"/>
      <w:divBdr>
        <w:top w:val="none" w:sz="0" w:space="0" w:color="auto"/>
        <w:left w:val="none" w:sz="0" w:space="0" w:color="auto"/>
        <w:bottom w:val="none" w:sz="0" w:space="0" w:color="auto"/>
        <w:right w:val="none" w:sz="0" w:space="0" w:color="auto"/>
      </w:divBdr>
      <w:divsChild>
        <w:div w:id="2065449217">
          <w:marLeft w:val="274"/>
          <w:marRight w:val="0"/>
          <w:marTop w:val="120"/>
          <w:marBottom w:val="0"/>
          <w:divBdr>
            <w:top w:val="none" w:sz="0" w:space="0" w:color="auto"/>
            <w:left w:val="none" w:sz="0" w:space="0" w:color="auto"/>
            <w:bottom w:val="none" w:sz="0" w:space="0" w:color="auto"/>
            <w:right w:val="none" w:sz="0" w:space="0" w:color="auto"/>
          </w:divBdr>
        </w:div>
        <w:div w:id="1881089639">
          <w:marLeft w:val="274"/>
          <w:marRight w:val="0"/>
          <w:marTop w:val="120"/>
          <w:marBottom w:val="0"/>
          <w:divBdr>
            <w:top w:val="none" w:sz="0" w:space="0" w:color="auto"/>
            <w:left w:val="none" w:sz="0" w:space="0" w:color="auto"/>
            <w:bottom w:val="none" w:sz="0" w:space="0" w:color="auto"/>
            <w:right w:val="none" w:sz="0" w:space="0" w:color="auto"/>
          </w:divBdr>
        </w:div>
      </w:divsChild>
    </w:div>
    <w:div w:id="1180776358">
      <w:bodyDiv w:val="1"/>
      <w:marLeft w:val="0"/>
      <w:marRight w:val="0"/>
      <w:marTop w:val="0"/>
      <w:marBottom w:val="0"/>
      <w:divBdr>
        <w:top w:val="none" w:sz="0" w:space="0" w:color="auto"/>
        <w:left w:val="none" w:sz="0" w:space="0" w:color="auto"/>
        <w:bottom w:val="none" w:sz="0" w:space="0" w:color="auto"/>
        <w:right w:val="none" w:sz="0" w:space="0" w:color="auto"/>
      </w:divBdr>
    </w:div>
    <w:div w:id="1234705826">
      <w:bodyDiv w:val="1"/>
      <w:marLeft w:val="0"/>
      <w:marRight w:val="0"/>
      <w:marTop w:val="0"/>
      <w:marBottom w:val="0"/>
      <w:divBdr>
        <w:top w:val="none" w:sz="0" w:space="0" w:color="auto"/>
        <w:left w:val="none" w:sz="0" w:space="0" w:color="auto"/>
        <w:bottom w:val="none" w:sz="0" w:space="0" w:color="auto"/>
        <w:right w:val="none" w:sz="0" w:space="0" w:color="auto"/>
      </w:divBdr>
    </w:div>
    <w:div w:id="1237396928">
      <w:bodyDiv w:val="1"/>
      <w:marLeft w:val="0"/>
      <w:marRight w:val="0"/>
      <w:marTop w:val="0"/>
      <w:marBottom w:val="0"/>
      <w:divBdr>
        <w:top w:val="none" w:sz="0" w:space="0" w:color="auto"/>
        <w:left w:val="none" w:sz="0" w:space="0" w:color="auto"/>
        <w:bottom w:val="none" w:sz="0" w:space="0" w:color="auto"/>
        <w:right w:val="none" w:sz="0" w:space="0" w:color="auto"/>
      </w:divBdr>
      <w:divsChild>
        <w:div w:id="509874628">
          <w:marLeft w:val="360"/>
          <w:marRight w:val="0"/>
          <w:marTop w:val="200"/>
          <w:marBottom w:val="0"/>
          <w:divBdr>
            <w:top w:val="none" w:sz="0" w:space="0" w:color="auto"/>
            <w:left w:val="none" w:sz="0" w:space="0" w:color="auto"/>
            <w:bottom w:val="none" w:sz="0" w:space="0" w:color="auto"/>
            <w:right w:val="none" w:sz="0" w:space="0" w:color="auto"/>
          </w:divBdr>
        </w:div>
        <w:div w:id="788233782">
          <w:marLeft w:val="360"/>
          <w:marRight w:val="0"/>
          <w:marTop w:val="200"/>
          <w:marBottom w:val="0"/>
          <w:divBdr>
            <w:top w:val="none" w:sz="0" w:space="0" w:color="auto"/>
            <w:left w:val="none" w:sz="0" w:space="0" w:color="auto"/>
            <w:bottom w:val="none" w:sz="0" w:space="0" w:color="auto"/>
            <w:right w:val="none" w:sz="0" w:space="0" w:color="auto"/>
          </w:divBdr>
        </w:div>
        <w:div w:id="2062709301">
          <w:marLeft w:val="360"/>
          <w:marRight w:val="0"/>
          <w:marTop w:val="200"/>
          <w:marBottom w:val="0"/>
          <w:divBdr>
            <w:top w:val="none" w:sz="0" w:space="0" w:color="auto"/>
            <w:left w:val="none" w:sz="0" w:space="0" w:color="auto"/>
            <w:bottom w:val="none" w:sz="0" w:space="0" w:color="auto"/>
            <w:right w:val="none" w:sz="0" w:space="0" w:color="auto"/>
          </w:divBdr>
        </w:div>
        <w:div w:id="795218993">
          <w:marLeft w:val="360"/>
          <w:marRight w:val="0"/>
          <w:marTop w:val="200"/>
          <w:marBottom w:val="0"/>
          <w:divBdr>
            <w:top w:val="none" w:sz="0" w:space="0" w:color="auto"/>
            <w:left w:val="none" w:sz="0" w:space="0" w:color="auto"/>
            <w:bottom w:val="none" w:sz="0" w:space="0" w:color="auto"/>
            <w:right w:val="none" w:sz="0" w:space="0" w:color="auto"/>
          </w:divBdr>
        </w:div>
        <w:div w:id="1713457806">
          <w:marLeft w:val="360"/>
          <w:marRight w:val="0"/>
          <w:marTop w:val="200"/>
          <w:marBottom w:val="0"/>
          <w:divBdr>
            <w:top w:val="none" w:sz="0" w:space="0" w:color="auto"/>
            <w:left w:val="none" w:sz="0" w:space="0" w:color="auto"/>
            <w:bottom w:val="none" w:sz="0" w:space="0" w:color="auto"/>
            <w:right w:val="none" w:sz="0" w:space="0" w:color="auto"/>
          </w:divBdr>
        </w:div>
      </w:divsChild>
    </w:div>
    <w:div w:id="1320963019">
      <w:bodyDiv w:val="1"/>
      <w:marLeft w:val="0"/>
      <w:marRight w:val="0"/>
      <w:marTop w:val="0"/>
      <w:marBottom w:val="0"/>
      <w:divBdr>
        <w:top w:val="none" w:sz="0" w:space="0" w:color="auto"/>
        <w:left w:val="none" w:sz="0" w:space="0" w:color="auto"/>
        <w:bottom w:val="none" w:sz="0" w:space="0" w:color="auto"/>
        <w:right w:val="none" w:sz="0" w:space="0" w:color="auto"/>
      </w:divBdr>
    </w:div>
    <w:div w:id="1350326605">
      <w:bodyDiv w:val="1"/>
      <w:marLeft w:val="0"/>
      <w:marRight w:val="0"/>
      <w:marTop w:val="0"/>
      <w:marBottom w:val="0"/>
      <w:divBdr>
        <w:top w:val="none" w:sz="0" w:space="0" w:color="auto"/>
        <w:left w:val="none" w:sz="0" w:space="0" w:color="auto"/>
        <w:bottom w:val="none" w:sz="0" w:space="0" w:color="auto"/>
        <w:right w:val="none" w:sz="0" w:space="0" w:color="auto"/>
      </w:divBdr>
      <w:divsChild>
        <w:div w:id="1773167909">
          <w:marLeft w:val="547"/>
          <w:marRight w:val="0"/>
          <w:marTop w:val="0"/>
          <w:marBottom w:val="0"/>
          <w:divBdr>
            <w:top w:val="none" w:sz="0" w:space="0" w:color="auto"/>
            <w:left w:val="none" w:sz="0" w:space="0" w:color="auto"/>
            <w:bottom w:val="none" w:sz="0" w:space="0" w:color="auto"/>
            <w:right w:val="none" w:sz="0" w:space="0" w:color="auto"/>
          </w:divBdr>
        </w:div>
      </w:divsChild>
    </w:div>
    <w:div w:id="1432433080">
      <w:bodyDiv w:val="1"/>
      <w:marLeft w:val="0"/>
      <w:marRight w:val="0"/>
      <w:marTop w:val="0"/>
      <w:marBottom w:val="0"/>
      <w:divBdr>
        <w:top w:val="none" w:sz="0" w:space="0" w:color="auto"/>
        <w:left w:val="none" w:sz="0" w:space="0" w:color="auto"/>
        <w:bottom w:val="none" w:sz="0" w:space="0" w:color="auto"/>
        <w:right w:val="none" w:sz="0" w:space="0" w:color="auto"/>
      </w:divBdr>
    </w:div>
    <w:div w:id="1436901641">
      <w:bodyDiv w:val="1"/>
      <w:marLeft w:val="0"/>
      <w:marRight w:val="0"/>
      <w:marTop w:val="0"/>
      <w:marBottom w:val="0"/>
      <w:divBdr>
        <w:top w:val="none" w:sz="0" w:space="0" w:color="auto"/>
        <w:left w:val="none" w:sz="0" w:space="0" w:color="auto"/>
        <w:bottom w:val="none" w:sz="0" w:space="0" w:color="auto"/>
        <w:right w:val="none" w:sz="0" w:space="0" w:color="auto"/>
      </w:divBdr>
    </w:div>
    <w:div w:id="1446272874">
      <w:bodyDiv w:val="1"/>
      <w:marLeft w:val="0"/>
      <w:marRight w:val="0"/>
      <w:marTop w:val="0"/>
      <w:marBottom w:val="0"/>
      <w:divBdr>
        <w:top w:val="none" w:sz="0" w:space="0" w:color="auto"/>
        <w:left w:val="none" w:sz="0" w:space="0" w:color="auto"/>
        <w:bottom w:val="none" w:sz="0" w:space="0" w:color="auto"/>
        <w:right w:val="none" w:sz="0" w:space="0" w:color="auto"/>
      </w:divBdr>
    </w:div>
    <w:div w:id="1492673489">
      <w:bodyDiv w:val="1"/>
      <w:marLeft w:val="0"/>
      <w:marRight w:val="0"/>
      <w:marTop w:val="0"/>
      <w:marBottom w:val="0"/>
      <w:divBdr>
        <w:top w:val="none" w:sz="0" w:space="0" w:color="auto"/>
        <w:left w:val="none" w:sz="0" w:space="0" w:color="auto"/>
        <w:bottom w:val="none" w:sz="0" w:space="0" w:color="auto"/>
        <w:right w:val="none" w:sz="0" w:space="0" w:color="auto"/>
      </w:divBdr>
    </w:div>
    <w:div w:id="1607031886">
      <w:bodyDiv w:val="1"/>
      <w:marLeft w:val="0"/>
      <w:marRight w:val="0"/>
      <w:marTop w:val="0"/>
      <w:marBottom w:val="0"/>
      <w:divBdr>
        <w:top w:val="none" w:sz="0" w:space="0" w:color="auto"/>
        <w:left w:val="none" w:sz="0" w:space="0" w:color="auto"/>
        <w:bottom w:val="none" w:sz="0" w:space="0" w:color="auto"/>
        <w:right w:val="none" w:sz="0" w:space="0" w:color="auto"/>
      </w:divBdr>
    </w:div>
    <w:div w:id="1651401422">
      <w:bodyDiv w:val="1"/>
      <w:marLeft w:val="0"/>
      <w:marRight w:val="0"/>
      <w:marTop w:val="0"/>
      <w:marBottom w:val="0"/>
      <w:divBdr>
        <w:top w:val="none" w:sz="0" w:space="0" w:color="auto"/>
        <w:left w:val="none" w:sz="0" w:space="0" w:color="auto"/>
        <w:bottom w:val="none" w:sz="0" w:space="0" w:color="auto"/>
        <w:right w:val="none" w:sz="0" w:space="0" w:color="auto"/>
      </w:divBdr>
    </w:div>
    <w:div w:id="1724869423">
      <w:bodyDiv w:val="1"/>
      <w:marLeft w:val="0"/>
      <w:marRight w:val="0"/>
      <w:marTop w:val="0"/>
      <w:marBottom w:val="0"/>
      <w:divBdr>
        <w:top w:val="none" w:sz="0" w:space="0" w:color="auto"/>
        <w:left w:val="none" w:sz="0" w:space="0" w:color="auto"/>
        <w:bottom w:val="none" w:sz="0" w:space="0" w:color="auto"/>
        <w:right w:val="none" w:sz="0" w:space="0" w:color="auto"/>
      </w:divBdr>
    </w:div>
    <w:div w:id="1753163399">
      <w:bodyDiv w:val="1"/>
      <w:marLeft w:val="0"/>
      <w:marRight w:val="0"/>
      <w:marTop w:val="0"/>
      <w:marBottom w:val="0"/>
      <w:divBdr>
        <w:top w:val="none" w:sz="0" w:space="0" w:color="auto"/>
        <w:left w:val="none" w:sz="0" w:space="0" w:color="auto"/>
        <w:bottom w:val="none" w:sz="0" w:space="0" w:color="auto"/>
        <w:right w:val="none" w:sz="0" w:space="0" w:color="auto"/>
      </w:divBdr>
    </w:div>
    <w:div w:id="1838106125">
      <w:bodyDiv w:val="1"/>
      <w:marLeft w:val="0"/>
      <w:marRight w:val="0"/>
      <w:marTop w:val="0"/>
      <w:marBottom w:val="0"/>
      <w:divBdr>
        <w:top w:val="none" w:sz="0" w:space="0" w:color="auto"/>
        <w:left w:val="none" w:sz="0" w:space="0" w:color="auto"/>
        <w:bottom w:val="none" w:sz="0" w:space="0" w:color="auto"/>
        <w:right w:val="none" w:sz="0" w:space="0" w:color="auto"/>
      </w:divBdr>
    </w:div>
    <w:div w:id="1859269582">
      <w:bodyDiv w:val="1"/>
      <w:marLeft w:val="0"/>
      <w:marRight w:val="0"/>
      <w:marTop w:val="0"/>
      <w:marBottom w:val="0"/>
      <w:divBdr>
        <w:top w:val="none" w:sz="0" w:space="0" w:color="auto"/>
        <w:left w:val="none" w:sz="0" w:space="0" w:color="auto"/>
        <w:bottom w:val="none" w:sz="0" w:space="0" w:color="auto"/>
        <w:right w:val="none" w:sz="0" w:space="0" w:color="auto"/>
      </w:divBdr>
    </w:div>
    <w:div w:id="1914007266">
      <w:bodyDiv w:val="1"/>
      <w:marLeft w:val="0"/>
      <w:marRight w:val="0"/>
      <w:marTop w:val="0"/>
      <w:marBottom w:val="0"/>
      <w:divBdr>
        <w:top w:val="none" w:sz="0" w:space="0" w:color="auto"/>
        <w:left w:val="none" w:sz="0" w:space="0" w:color="auto"/>
        <w:bottom w:val="none" w:sz="0" w:space="0" w:color="auto"/>
        <w:right w:val="none" w:sz="0" w:space="0" w:color="auto"/>
      </w:divBdr>
      <w:divsChild>
        <w:div w:id="860705644">
          <w:marLeft w:val="547"/>
          <w:marRight w:val="0"/>
          <w:marTop w:val="0"/>
          <w:marBottom w:val="0"/>
          <w:divBdr>
            <w:top w:val="none" w:sz="0" w:space="0" w:color="auto"/>
            <w:left w:val="none" w:sz="0" w:space="0" w:color="auto"/>
            <w:bottom w:val="none" w:sz="0" w:space="0" w:color="auto"/>
            <w:right w:val="none" w:sz="0" w:space="0" w:color="auto"/>
          </w:divBdr>
        </w:div>
      </w:divsChild>
    </w:div>
    <w:div w:id="1975287105">
      <w:bodyDiv w:val="1"/>
      <w:marLeft w:val="0"/>
      <w:marRight w:val="0"/>
      <w:marTop w:val="0"/>
      <w:marBottom w:val="0"/>
      <w:divBdr>
        <w:top w:val="none" w:sz="0" w:space="0" w:color="auto"/>
        <w:left w:val="none" w:sz="0" w:space="0" w:color="auto"/>
        <w:bottom w:val="none" w:sz="0" w:space="0" w:color="auto"/>
        <w:right w:val="none" w:sz="0" w:space="0" w:color="auto"/>
      </w:divBdr>
    </w:div>
    <w:div w:id="200547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3F03-F974-40E8-B0AB-478AC5CE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1021</Words>
  <Characters>5616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DINH Anne-Marie</dc:creator>
  <cp:keywords/>
  <dc:description/>
  <cp:lastModifiedBy>ANOTIN Aurore</cp:lastModifiedBy>
  <cp:revision>4</cp:revision>
  <cp:lastPrinted>2023-07-11T14:24:00Z</cp:lastPrinted>
  <dcterms:created xsi:type="dcterms:W3CDTF">2023-07-11T13:31:00Z</dcterms:created>
  <dcterms:modified xsi:type="dcterms:W3CDTF">2023-07-12T06:56:00Z</dcterms:modified>
</cp:coreProperties>
</file>